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AB" w:rsidRPr="006C4311" w:rsidRDefault="00D128AB" w:rsidP="009E0F56">
      <w:pPr>
        <w:pStyle w:val="Zpat"/>
        <w:tabs>
          <w:tab w:val="clear" w:pos="4622"/>
        </w:tabs>
        <w:rPr>
          <w:rFonts w:ascii="Tahoma" w:hAnsi="Tahoma" w:cs="Tahoma"/>
          <w:lang w:val="cs-CZ"/>
        </w:rPr>
      </w:pPr>
      <w:bookmarkStart w:id="0" w:name="_Toc299510410"/>
      <w:bookmarkStart w:id="1" w:name="_Toc299756113"/>
      <w:bookmarkStart w:id="2" w:name="_Toc435173500"/>
      <w:bookmarkStart w:id="3" w:name="_Toc435173596"/>
      <w:bookmarkStart w:id="4" w:name="_Toc435174162"/>
      <w:bookmarkStart w:id="5" w:name="_GoBack"/>
      <w:bookmarkEnd w:id="5"/>
    </w:p>
    <w:p w:rsidR="00D128AB" w:rsidRPr="006C4311" w:rsidRDefault="00D128AB" w:rsidP="009E0F56">
      <w:pPr>
        <w:pStyle w:val="Normal3"/>
        <w:rPr>
          <w:rFonts w:ascii="Tahoma" w:hAnsi="Tahoma" w:cs="Tahoma"/>
          <w:lang w:val="cs-CZ"/>
        </w:rPr>
      </w:pPr>
    </w:p>
    <w:bookmarkEnd w:id="0"/>
    <w:bookmarkEnd w:id="1"/>
    <w:p w:rsidR="009263FB" w:rsidRPr="006C4311" w:rsidRDefault="009263FB" w:rsidP="009E0F56">
      <w:pPr>
        <w:pStyle w:val="Normal1"/>
        <w:spacing w:after="120"/>
        <w:rPr>
          <w:rFonts w:ascii="Tahoma" w:hAnsi="Tahoma" w:cs="Tahoma"/>
          <w:lang w:val="cs-CZ"/>
        </w:rPr>
      </w:pPr>
    </w:p>
    <w:p w:rsidR="009263FB" w:rsidRPr="006C4311" w:rsidRDefault="009263FB" w:rsidP="009E0F56">
      <w:pPr>
        <w:pStyle w:val="Normal1"/>
        <w:spacing w:after="120"/>
        <w:rPr>
          <w:rFonts w:ascii="Tahoma" w:hAnsi="Tahoma" w:cs="Tahoma"/>
          <w:lang w:val="cs-CZ"/>
        </w:rPr>
      </w:pPr>
    </w:p>
    <w:p w:rsidR="009263FB" w:rsidRPr="006C4311" w:rsidRDefault="009263FB" w:rsidP="009E0F56">
      <w:pPr>
        <w:pStyle w:val="Normal1"/>
        <w:spacing w:after="120"/>
        <w:rPr>
          <w:rFonts w:ascii="Tahoma" w:hAnsi="Tahoma" w:cs="Tahoma"/>
          <w:lang w:val="cs-CZ"/>
        </w:rPr>
      </w:pPr>
    </w:p>
    <w:p w:rsidR="009263FB" w:rsidRPr="006C4311" w:rsidRDefault="009263FB" w:rsidP="009E0F56">
      <w:pPr>
        <w:pStyle w:val="Zhlav"/>
        <w:rPr>
          <w:rFonts w:ascii="Tahoma" w:hAnsi="Tahoma" w:cs="Tahoma"/>
          <w:lang w:val="cs-CZ"/>
        </w:rPr>
      </w:pPr>
    </w:p>
    <w:p w:rsidR="009263FB" w:rsidRPr="006C4311" w:rsidRDefault="008D61E0" w:rsidP="008D61E0">
      <w:pPr>
        <w:pStyle w:val="Zhlav"/>
        <w:tabs>
          <w:tab w:val="clear" w:pos="4621"/>
          <w:tab w:val="clear" w:pos="9214"/>
          <w:tab w:val="left" w:pos="6528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</w:p>
    <w:p w:rsidR="00272CBE" w:rsidRPr="006C4311" w:rsidRDefault="00272CBE" w:rsidP="009E0F56">
      <w:pPr>
        <w:pStyle w:val="Zkladntext3"/>
        <w:rPr>
          <w:rFonts w:cs="Tahoma"/>
          <w:lang w:val="cs-CZ"/>
        </w:rPr>
      </w:pPr>
      <w:r w:rsidRPr="006C4311">
        <w:rPr>
          <w:rFonts w:cs="Tahoma"/>
          <w:u w:val="single"/>
          <w:lang w:val="cs-CZ"/>
        </w:rPr>
        <w:t xml:space="preserve">Standard </w:t>
      </w:r>
      <w:r w:rsidR="00321DC7" w:rsidRPr="006C4311">
        <w:rPr>
          <w:rFonts w:cs="Tahoma"/>
          <w:u w:val="single"/>
          <w:lang w:val="cs-CZ"/>
        </w:rPr>
        <w:t>databází</w:t>
      </w:r>
      <w:r w:rsidR="00727754">
        <w:rPr>
          <w:rFonts w:cs="Tahoma"/>
          <w:u w:val="single"/>
          <w:lang w:val="cs-CZ"/>
        </w:rPr>
        <w:t xml:space="preserve"> </w:t>
      </w:r>
      <w:proofErr w:type="spellStart"/>
      <w:r w:rsidR="00727754">
        <w:rPr>
          <w:rFonts w:cs="Tahoma"/>
          <w:u w:val="single"/>
          <w:lang w:val="cs-CZ"/>
        </w:rPr>
        <w:t>Oracle</w:t>
      </w:r>
      <w:proofErr w:type="spellEnd"/>
    </w:p>
    <w:p w:rsidR="009263FB" w:rsidRPr="006C4311" w:rsidRDefault="009263FB" w:rsidP="009E0F56">
      <w:pPr>
        <w:pStyle w:val="Zhlav"/>
        <w:rPr>
          <w:rFonts w:ascii="Tahoma" w:hAnsi="Tahoma" w:cs="Tahoma"/>
          <w:lang w:val="cs-CZ"/>
        </w:rPr>
      </w:pPr>
    </w:p>
    <w:p w:rsidR="009263FB" w:rsidRPr="006C4311" w:rsidRDefault="009263FB" w:rsidP="009E0F56">
      <w:pPr>
        <w:jc w:val="center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Verze </w:t>
      </w:r>
      <w:r w:rsidR="007067F7" w:rsidRPr="006C4311">
        <w:rPr>
          <w:rFonts w:ascii="Tahoma" w:hAnsi="Tahoma" w:cs="Tahoma"/>
          <w:lang w:val="cs-CZ"/>
        </w:rPr>
        <w:t>0</w:t>
      </w:r>
      <w:r w:rsidR="00920E71" w:rsidRPr="006C4311">
        <w:rPr>
          <w:rFonts w:ascii="Tahoma" w:hAnsi="Tahoma" w:cs="Tahoma"/>
          <w:lang w:val="cs-CZ"/>
        </w:rPr>
        <w:t>.</w:t>
      </w:r>
      <w:r w:rsidR="007067F7" w:rsidRPr="006C4311">
        <w:rPr>
          <w:rFonts w:ascii="Tahoma" w:hAnsi="Tahoma" w:cs="Tahoma"/>
          <w:lang w:val="cs-CZ"/>
        </w:rPr>
        <w:t>9</w:t>
      </w:r>
      <w:r w:rsidR="009F1680">
        <w:rPr>
          <w:rFonts w:ascii="Tahoma" w:hAnsi="Tahoma" w:cs="Tahoma"/>
          <w:lang w:val="cs-CZ"/>
        </w:rPr>
        <w:t>7</w:t>
      </w:r>
    </w:p>
    <w:p w:rsidR="009263FB" w:rsidRPr="006C4311" w:rsidRDefault="009263FB" w:rsidP="009E0F56">
      <w:pPr>
        <w:pStyle w:val="Normal1"/>
        <w:spacing w:after="120"/>
        <w:rPr>
          <w:rFonts w:ascii="Tahoma" w:hAnsi="Tahoma" w:cs="Tahoma"/>
          <w:b/>
          <w:lang w:val="cs-CZ"/>
        </w:rPr>
      </w:pPr>
      <w:bookmarkStart w:id="6" w:name="_Hlk138604539"/>
      <w:bookmarkStart w:id="7" w:name="_Toc440431689"/>
      <w:bookmarkStart w:id="8" w:name="_Toc440432839"/>
      <w:bookmarkStart w:id="9" w:name="_Toc440432883"/>
      <w:bookmarkStart w:id="10" w:name="_Toc448572643"/>
    </w:p>
    <w:p w:rsidR="009263FB" w:rsidRPr="006C4311" w:rsidRDefault="009263FB" w:rsidP="009E0F56">
      <w:pPr>
        <w:pStyle w:val="Normal1"/>
        <w:spacing w:after="120"/>
        <w:rPr>
          <w:rFonts w:ascii="Tahoma" w:hAnsi="Tahoma" w:cs="Tahoma"/>
          <w:b/>
          <w:lang w:val="cs-CZ"/>
        </w:rPr>
      </w:pPr>
    </w:p>
    <w:p w:rsidR="009263FB" w:rsidRPr="006C4311" w:rsidRDefault="009263FB" w:rsidP="009E0F56">
      <w:pPr>
        <w:pStyle w:val="Normal1"/>
        <w:spacing w:after="120"/>
        <w:rPr>
          <w:rFonts w:ascii="Tahoma" w:hAnsi="Tahoma" w:cs="Tahoma"/>
          <w:b/>
          <w:lang w:val="cs-CZ"/>
        </w:rPr>
      </w:pPr>
    </w:p>
    <w:p w:rsidR="009263FB" w:rsidRPr="006C4311" w:rsidRDefault="009263FB" w:rsidP="009E0F56">
      <w:pPr>
        <w:pStyle w:val="Normal1"/>
        <w:spacing w:after="120"/>
        <w:rPr>
          <w:rFonts w:ascii="Tahoma" w:hAnsi="Tahoma" w:cs="Tahoma"/>
          <w:b/>
          <w:lang w:val="cs-CZ"/>
        </w:rPr>
      </w:pPr>
    </w:p>
    <w:p w:rsidR="00D128AB" w:rsidRPr="006C4311" w:rsidRDefault="00D128AB" w:rsidP="009E0F56">
      <w:pPr>
        <w:pStyle w:val="Normal1"/>
        <w:spacing w:after="120"/>
        <w:rPr>
          <w:rFonts w:ascii="Tahoma" w:hAnsi="Tahoma" w:cs="Tahoma"/>
          <w:b/>
          <w:lang w:val="cs-CZ"/>
        </w:rPr>
      </w:pPr>
      <w:r w:rsidRPr="006C4311">
        <w:rPr>
          <w:rFonts w:ascii="Tahoma" w:hAnsi="Tahoma" w:cs="Tahoma"/>
          <w:b/>
          <w:lang w:val="cs-CZ"/>
        </w:rPr>
        <w:t>Změny: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021"/>
        <w:gridCol w:w="709"/>
        <w:gridCol w:w="4366"/>
        <w:gridCol w:w="2409"/>
      </w:tblGrid>
      <w:tr w:rsidR="00D128AB" w:rsidRPr="006C4311" w:rsidTr="00DE4DC5">
        <w:tc>
          <w:tcPr>
            <w:tcW w:w="102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Style w:val="Popis"/>
                <w:rFonts w:ascii="Tahoma" w:hAnsi="Tahoma" w:cs="Tahoma"/>
                <w:lang w:val="cs-CZ"/>
              </w:rPr>
            </w:pPr>
            <w:r w:rsidRPr="006C4311">
              <w:rPr>
                <w:rStyle w:val="Popis"/>
                <w:rFonts w:ascii="Tahoma" w:hAnsi="Tahoma" w:cs="Tahoma"/>
                <w:lang w:val="cs-CZ"/>
              </w:rPr>
              <w:t>Datum vydání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ind w:left="-57" w:right="-57"/>
              <w:jc w:val="center"/>
              <w:rPr>
                <w:rStyle w:val="Popis"/>
                <w:rFonts w:ascii="Tahoma" w:hAnsi="Tahoma" w:cs="Tahoma"/>
                <w:lang w:val="cs-CZ"/>
              </w:rPr>
            </w:pPr>
            <w:r w:rsidRPr="006C4311">
              <w:rPr>
                <w:rStyle w:val="Popis"/>
                <w:rFonts w:ascii="Tahoma" w:hAnsi="Tahoma" w:cs="Tahoma"/>
                <w:lang w:val="cs-CZ"/>
              </w:rPr>
              <w:t>Verze</w:t>
            </w:r>
          </w:p>
        </w:tc>
        <w:tc>
          <w:tcPr>
            <w:tcW w:w="43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Style w:val="Popis"/>
                <w:rFonts w:ascii="Tahoma" w:hAnsi="Tahoma" w:cs="Tahoma"/>
                <w:lang w:val="cs-CZ"/>
              </w:rPr>
            </w:pPr>
            <w:r w:rsidRPr="006C4311">
              <w:rPr>
                <w:rStyle w:val="Popis"/>
                <w:rFonts w:ascii="Tahoma" w:hAnsi="Tahoma" w:cs="Tahoma"/>
                <w:lang w:val="cs-CZ"/>
              </w:rPr>
              <w:t>Změna proti předchozí verzi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Style w:val="Popis"/>
                <w:rFonts w:ascii="Tahoma" w:hAnsi="Tahoma" w:cs="Tahoma"/>
                <w:lang w:val="cs-CZ"/>
              </w:rPr>
            </w:pPr>
            <w:r w:rsidRPr="006C4311">
              <w:rPr>
                <w:rStyle w:val="Popis"/>
                <w:rFonts w:ascii="Tahoma" w:hAnsi="Tahoma" w:cs="Tahoma"/>
                <w:lang w:val="cs-CZ"/>
              </w:rPr>
              <w:t>Změnil (jméno)</w:t>
            </w:r>
          </w:p>
        </w:tc>
      </w:tr>
      <w:tr w:rsidR="00920E71" w:rsidRPr="006C4311" w:rsidTr="00DE4DC5">
        <w:tc>
          <w:tcPr>
            <w:tcW w:w="1021" w:type="dxa"/>
            <w:tcBorders>
              <w:top w:val="nil"/>
              <w:right w:val="single" w:sz="12" w:space="0" w:color="000000"/>
            </w:tcBorders>
          </w:tcPr>
          <w:p w:rsidR="00920E71" w:rsidRPr="006C4311" w:rsidRDefault="00A82DC0" w:rsidP="009E0F56">
            <w:pPr>
              <w:pStyle w:val="Normal2"/>
              <w:ind w:left="-57" w:right="-57"/>
              <w:jc w:val="center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27. 7. 2006</w:t>
            </w:r>
          </w:p>
        </w:tc>
        <w:tc>
          <w:tcPr>
            <w:tcW w:w="709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20E71" w:rsidRPr="006C4311" w:rsidRDefault="002477A3" w:rsidP="009E0F56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0.9</w:t>
            </w:r>
          </w:p>
        </w:tc>
        <w:tc>
          <w:tcPr>
            <w:tcW w:w="4366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20E71" w:rsidRPr="006C4311" w:rsidRDefault="002477A3" w:rsidP="009E0F56">
            <w:pPr>
              <w:pStyle w:val="Normal2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Návrh finální verze</w:t>
            </w:r>
          </w:p>
        </w:tc>
        <w:tc>
          <w:tcPr>
            <w:tcW w:w="2409" w:type="dxa"/>
            <w:tcBorders>
              <w:top w:val="nil"/>
              <w:left w:val="single" w:sz="12" w:space="0" w:color="000000"/>
            </w:tcBorders>
          </w:tcPr>
          <w:p w:rsidR="00920E71" w:rsidRPr="006C4311" w:rsidRDefault="00321DC7" w:rsidP="00A12164">
            <w:pPr>
              <w:pStyle w:val="Normal2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Dušek</w:t>
            </w:r>
            <w:r w:rsidR="00E418BF" w:rsidRPr="006C4311">
              <w:rPr>
                <w:rFonts w:ascii="Tahoma" w:hAnsi="Tahoma" w:cs="Tahoma"/>
                <w:lang w:val="cs-CZ"/>
              </w:rPr>
              <w:t>/</w:t>
            </w:r>
            <w:proofErr w:type="spellStart"/>
            <w:r w:rsidR="007D55C0" w:rsidRPr="006C4311">
              <w:rPr>
                <w:rFonts w:ascii="Tahoma" w:hAnsi="Tahoma" w:cs="Tahoma"/>
                <w:lang w:val="cs-CZ"/>
              </w:rPr>
              <w:t>Hernady</w:t>
            </w:r>
            <w:proofErr w:type="spellEnd"/>
          </w:p>
        </w:tc>
      </w:tr>
      <w:tr w:rsidR="008972C8" w:rsidRPr="006C4311" w:rsidTr="00DE4DC5">
        <w:tc>
          <w:tcPr>
            <w:tcW w:w="1021" w:type="dxa"/>
            <w:tcBorders>
              <w:right w:val="single" w:sz="12" w:space="0" w:color="000000"/>
            </w:tcBorders>
          </w:tcPr>
          <w:p w:rsidR="008972C8" w:rsidRPr="006C4311" w:rsidRDefault="00A82DC0" w:rsidP="009E0F56">
            <w:pPr>
              <w:pStyle w:val="Normal2"/>
              <w:ind w:left="-57" w:right="-57"/>
              <w:jc w:val="center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3. 8. 2006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8972C8" w:rsidRPr="006C4311" w:rsidRDefault="00955BD9" w:rsidP="009E0F56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0.91</w:t>
            </w:r>
          </w:p>
        </w:tc>
        <w:tc>
          <w:tcPr>
            <w:tcW w:w="4366" w:type="dxa"/>
            <w:tcBorders>
              <w:left w:val="single" w:sz="12" w:space="0" w:color="000000"/>
              <w:right w:val="single" w:sz="12" w:space="0" w:color="000000"/>
            </w:tcBorders>
          </w:tcPr>
          <w:p w:rsidR="008972C8" w:rsidRPr="006C4311" w:rsidRDefault="00955BD9" w:rsidP="009E0F56">
            <w:pPr>
              <w:pStyle w:val="Normal2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Úprava jmenných konvencí MS SQL</w:t>
            </w:r>
          </w:p>
        </w:tc>
        <w:tc>
          <w:tcPr>
            <w:tcW w:w="2409" w:type="dxa"/>
            <w:tcBorders>
              <w:left w:val="single" w:sz="12" w:space="0" w:color="000000"/>
            </w:tcBorders>
          </w:tcPr>
          <w:p w:rsidR="008972C8" w:rsidRPr="006C4311" w:rsidRDefault="00955BD9" w:rsidP="00920E71">
            <w:pPr>
              <w:pStyle w:val="Normal2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Dušek</w:t>
            </w:r>
          </w:p>
        </w:tc>
      </w:tr>
      <w:tr w:rsidR="00920E71" w:rsidRPr="006C4311" w:rsidTr="00DE4DC5">
        <w:tc>
          <w:tcPr>
            <w:tcW w:w="1021" w:type="dxa"/>
            <w:tcBorders>
              <w:right w:val="single" w:sz="12" w:space="0" w:color="000000"/>
            </w:tcBorders>
          </w:tcPr>
          <w:p w:rsidR="00920E71" w:rsidRPr="006C4311" w:rsidRDefault="00A82DC0" w:rsidP="009E0F56">
            <w:pPr>
              <w:pStyle w:val="Normal2"/>
              <w:ind w:left="-57" w:right="-57"/>
              <w:jc w:val="center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8. 7. 2015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920E71" w:rsidRPr="006C4311" w:rsidRDefault="007067F7" w:rsidP="007067F7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>0</w:t>
            </w:r>
            <w:r w:rsidR="00250C61" w:rsidRPr="006C4311">
              <w:rPr>
                <w:rFonts w:ascii="Tahoma" w:hAnsi="Tahoma" w:cs="Tahoma"/>
                <w:lang w:val="cs-CZ"/>
              </w:rPr>
              <w:t>.</w:t>
            </w:r>
            <w:r w:rsidRPr="006C4311">
              <w:rPr>
                <w:rFonts w:ascii="Tahoma" w:hAnsi="Tahoma" w:cs="Tahoma"/>
                <w:lang w:val="cs-CZ"/>
              </w:rPr>
              <w:t>95</w:t>
            </w:r>
          </w:p>
        </w:tc>
        <w:tc>
          <w:tcPr>
            <w:tcW w:w="4366" w:type="dxa"/>
            <w:tcBorders>
              <w:left w:val="single" w:sz="12" w:space="0" w:color="000000"/>
              <w:right w:val="single" w:sz="12" w:space="0" w:color="000000"/>
            </w:tcBorders>
          </w:tcPr>
          <w:p w:rsidR="00E418BF" w:rsidRPr="006C4311" w:rsidRDefault="00250C61" w:rsidP="009E0F56">
            <w:pPr>
              <w:pStyle w:val="Normal2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 xml:space="preserve">Revize pro </w:t>
            </w:r>
            <w:proofErr w:type="spellStart"/>
            <w:r w:rsidRPr="006C4311">
              <w:rPr>
                <w:rFonts w:ascii="Tahoma" w:hAnsi="Tahoma" w:cs="Tahoma"/>
                <w:lang w:val="cs-CZ"/>
              </w:rPr>
              <w:t>Oracle</w:t>
            </w:r>
            <w:proofErr w:type="spellEnd"/>
            <w:r w:rsidRPr="006C4311">
              <w:rPr>
                <w:rFonts w:ascii="Tahoma" w:hAnsi="Tahoma" w:cs="Tahoma"/>
                <w:lang w:val="cs-CZ"/>
              </w:rPr>
              <w:t xml:space="preserve"> RAC 12c </w:t>
            </w:r>
            <w:proofErr w:type="spellStart"/>
            <w:r w:rsidRPr="006C4311">
              <w:rPr>
                <w:rFonts w:ascii="Tahoma" w:hAnsi="Tahoma" w:cs="Tahoma"/>
                <w:lang w:val="cs-CZ"/>
              </w:rPr>
              <w:t>Release</w:t>
            </w:r>
            <w:proofErr w:type="spellEnd"/>
            <w:r w:rsidR="00C05A32" w:rsidRPr="006C4311">
              <w:rPr>
                <w:rFonts w:ascii="Tahoma" w:hAnsi="Tahoma" w:cs="Tahoma"/>
                <w:lang w:val="cs-CZ"/>
              </w:rPr>
              <w:t xml:space="preserve"> </w:t>
            </w:r>
            <w:r w:rsidRPr="006C4311">
              <w:rPr>
                <w:rFonts w:ascii="Tahoma" w:hAnsi="Tahoma" w:cs="Tahoma"/>
                <w:lang w:val="cs-CZ"/>
              </w:rPr>
              <w:t>1</w:t>
            </w:r>
          </w:p>
        </w:tc>
        <w:tc>
          <w:tcPr>
            <w:tcW w:w="2409" w:type="dxa"/>
            <w:tcBorders>
              <w:left w:val="single" w:sz="12" w:space="0" w:color="000000"/>
            </w:tcBorders>
          </w:tcPr>
          <w:p w:rsidR="00920E71" w:rsidRPr="006C4311" w:rsidRDefault="00DE4DC5" w:rsidP="00A12164">
            <w:pPr>
              <w:pStyle w:val="Normal2"/>
              <w:rPr>
                <w:rFonts w:ascii="Tahoma" w:hAnsi="Tahoma" w:cs="Tahoma"/>
                <w:lang w:val="cs-CZ"/>
              </w:rPr>
            </w:pPr>
            <w:r w:rsidRPr="006C4311">
              <w:rPr>
                <w:rFonts w:ascii="Tahoma" w:hAnsi="Tahoma" w:cs="Tahoma"/>
                <w:lang w:val="cs-CZ"/>
              </w:rPr>
              <w:t xml:space="preserve">Roman </w:t>
            </w:r>
            <w:r w:rsidR="00250C61" w:rsidRPr="006C4311">
              <w:rPr>
                <w:rFonts w:ascii="Tahoma" w:hAnsi="Tahoma" w:cs="Tahoma"/>
                <w:lang w:val="cs-CZ"/>
              </w:rPr>
              <w:t xml:space="preserve">Krejčík, </w:t>
            </w:r>
            <w:proofErr w:type="spellStart"/>
            <w:r w:rsidR="00250C61" w:rsidRPr="006C4311">
              <w:rPr>
                <w:rFonts w:ascii="Tahoma" w:hAnsi="Tahoma" w:cs="Tahoma"/>
                <w:lang w:val="cs-CZ"/>
              </w:rPr>
              <w:t>Oracle</w:t>
            </w:r>
            <w:proofErr w:type="spellEnd"/>
          </w:p>
        </w:tc>
      </w:tr>
      <w:tr w:rsidR="00581E31" w:rsidRPr="00CA715F" w:rsidTr="00542B36">
        <w:tc>
          <w:tcPr>
            <w:tcW w:w="1021" w:type="dxa"/>
            <w:tcBorders>
              <w:right w:val="single" w:sz="12" w:space="0" w:color="000000"/>
            </w:tcBorders>
          </w:tcPr>
          <w:p w:rsidR="00581E31" w:rsidRPr="00CA715F" w:rsidRDefault="00581E31" w:rsidP="00542B36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5.8.2015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581E31" w:rsidRPr="00CA715F" w:rsidRDefault="00581E31" w:rsidP="00542B36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0.96</w:t>
            </w:r>
          </w:p>
        </w:tc>
        <w:tc>
          <w:tcPr>
            <w:tcW w:w="4366" w:type="dxa"/>
            <w:tcBorders>
              <w:left w:val="single" w:sz="12" w:space="0" w:color="000000"/>
              <w:right w:val="single" w:sz="12" w:space="0" w:color="000000"/>
            </w:tcBorders>
          </w:tcPr>
          <w:p w:rsidR="00581E31" w:rsidRPr="00CA715F" w:rsidRDefault="00581E31" w:rsidP="00542B36">
            <w:pPr>
              <w:pStyle w:val="Normal2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Zapracování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připomínek</w:t>
            </w:r>
            <w:proofErr w:type="spellEnd"/>
            <w:r>
              <w:rPr>
                <w:rFonts w:ascii="Tahoma" w:hAnsi="Tahoma" w:cs="Tahoma"/>
              </w:rPr>
              <w:t xml:space="preserve"> k Oracle </w:t>
            </w:r>
            <w:proofErr w:type="spellStart"/>
            <w:r>
              <w:rPr>
                <w:rFonts w:ascii="Tahoma" w:hAnsi="Tahoma" w:cs="Tahoma"/>
              </w:rPr>
              <w:t>části</w:t>
            </w:r>
            <w:proofErr w:type="spellEnd"/>
          </w:p>
        </w:tc>
        <w:tc>
          <w:tcPr>
            <w:tcW w:w="2409" w:type="dxa"/>
            <w:tcBorders>
              <w:left w:val="single" w:sz="12" w:space="0" w:color="000000"/>
            </w:tcBorders>
          </w:tcPr>
          <w:p w:rsidR="00581E31" w:rsidRPr="00CA715F" w:rsidRDefault="00581E31" w:rsidP="00542B36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Roman </w:t>
            </w:r>
            <w:proofErr w:type="spellStart"/>
            <w:r>
              <w:rPr>
                <w:rFonts w:ascii="Tahoma" w:hAnsi="Tahoma" w:cs="Tahoma"/>
              </w:rPr>
              <w:t>Krejčík</w:t>
            </w:r>
            <w:proofErr w:type="spellEnd"/>
            <w:r>
              <w:rPr>
                <w:rFonts w:ascii="Tahoma" w:hAnsi="Tahoma" w:cs="Tahoma"/>
              </w:rPr>
              <w:t>, Oracle</w:t>
            </w:r>
          </w:p>
        </w:tc>
      </w:tr>
      <w:tr w:rsidR="00D128AB" w:rsidRPr="006C4311" w:rsidTr="00DE4DC5">
        <w:tc>
          <w:tcPr>
            <w:tcW w:w="1021" w:type="dxa"/>
            <w:tcBorders>
              <w:right w:val="single" w:sz="12" w:space="0" w:color="000000"/>
            </w:tcBorders>
          </w:tcPr>
          <w:p w:rsidR="00D128AB" w:rsidRPr="006C4311" w:rsidRDefault="00852981" w:rsidP="009E0F56">
            <w:pPr>
              <w:pStyle w:val="Normal2"/>
              <w:ind w:left="-57" w:right="-57"/>
              <w:jc w:val="center"/>
              <w:rPr>
                <w:rFonts w:ascii="Tahoma" w:hAnsi="Tahoma" w:cs="Tahoma"/>
                <w:lang w:val="cs-CZ"/>
              </w:rPr>
            </w:pPr>
            <w:proofErr w:type="gramStart"/>
            <w:r>
              <w:rPr>
                <w:rFonts w:ascii="Tahoma" w:hAnsi="Tahoma" w:cs="Tahoma"/>
                <w:lang w:val="cs-CZ"/>
              </w:rPr>
              <w:t>10.8.2015</w:t>
            </w:r>
            <w:proofErr w:type="gramEnd"/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C4311" w:rsidRDefault="00852981" w:rsidP="00852981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  <w:lang w:val="cs-CZ"/>
              </w:rPr>
            </w:pPr>
            <w:r>
              <w:rPr>
                <w:rFonts w:ascii="Tahoma" w:hAnsi="Tahoma" w:cs="Tahoma"/>
                <w:lang w:val="cs-CZ"/>
              </w:rPr>
              <w:t>0.97</w:t>
            </w:r>
          </w:p>
        </w:tc>
        <w:tc>
          <w:tcPr>
            <w:tcW w:w="4366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C4311" w:rsidRDefault="00852981" w:rsidP="009E0F56">
            <w:pPr>
              <w:pStyle w:val="Normal2"/>
              <w:rPr>
                <w:rFonts w:ascii="Tahoma" w:hAnsi="Tahoma" w:cs="Tahoma"/>
                <w:lang w:val="cs-CZ"/>
              </w:rPr>
            </w:pPr>
            <w:r>
              <w:rPr>
                <w:rFonts w:ascii="Tahoma" w:hAnsi="Tahoma" w:cs="Tahoma"/>
                <w:lang w:val="cs-CZ"/>
              </w:rPr>
              <w:t>Vyčlenění MS SQL do samostatného dokumentu</w:t>
            </w:r>
          </w:p>
        </w:tc>
        <w:tc>
          <w:tcPr>
            <w:tcW w:w="2409" w:type="dxa"/>
            <w:tcBorders>
              <w:left w:val="single" w:sz="12" w:space="0" w:color="000000"/>
            </w:tcBorders>
          </w:tcPr>
          <w:p w:rsidR="00D128AB" w:rsidRPr="006C4311" w:rsidRDefault="00852981" w:rsidP="009E0F56">
            <w:pPr>
              <w:pStyle w:val="Normal2"/>
              <w:rPr>
                <w:rFonts w:ascii="Tahoma" w:hAnsi="Tahoma" w:cs="Tahoma"/>
                <w:lang w:val="cs-CZ"/>
              </w:rPr>
            </w:pPr>
            <w:r>
              <w:rPr>
                <w:rFonts w:ascii="Tahoma" w:hAnsi="Tahoma" w:cs="Tahoma"/>
                <w:lang w:val="cs-CZ"/>
              </w:rPr>
              <w:t>Radovan Beneš</w:t>
            </w:r>
          </w:p>
        </w:tc>
      </w:tr>
      <w:tr w:rsidR="00D128AB" w:rsidRPr="006C4311" w:rsidTr="00DE4DC5">
        <w:tc>
          <w:tcPr>
            <w:tcW w:w="1021" w:type="dxa"/>
            <w:tcBorders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ind w:left="-57" w:right="-57"/>
              <w:jc w:val="center"/>
              <w:rPr>
                <w:rFonts w:ascii="Tahoma" w:hAnsi="Tahoma" w:cs="Tahoma"/>
                <w:lang w:val="cs-CZ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  <w:lang w:val="cs-CZ"/>
              </w:rPr>
            </w:pPr>
          </w:p>
        </w:tc>
        <w:tc>
          <w:tcPr>
            <w:tcW w:w="4366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Fonts w:ascii="Tahoma" w:hAnsi="Tahoma" w:cs="Tahoma"/>
                <w:lang w:val="cs-CZ"/>
              </w:rPr>
            </w:pPr>
          </w:p>
        </w:tc>
        <w:tc>
          <w:tcPr>
            <w:tcW w:w="2409" w:type="dxa"/>
            <w:tcBorders>
              <w:lef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Fonts w:ascii="Tahoma" w:hAnsi="Tahoma" w:cs="Tahoma"/>
                <w:lang w:val="cs-CZ"/>
              </w:rPr>
            </w:pPr>
          </w:p>
        </w:tc>
      </w:tr>
      <w:tr w:rsidR="00D128AB" w:rsidRPr="006C4311" w:rsidTr="00DE4DC5">
        <w:tc>
          <w:tcPr>
            <w:tcW w:w="1021" w:type="dxa"/>
            <w:tcBorders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ind w:left="-57" w:right="-57"/>
              <w:jc w:val="center"/>
              <w:rPr>
                <w:rFonts w:ascii="Tahoma" w:hAnsi="Tahoma" w:cs="Tahoma"/>
                <w:lang w:val="cs-CZ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  <w:lang w:val="cs-CZ"/>
              </w:rPr>
            </w:pPr>
          </w:p>
        </w:tc>
        <w:tc>
          <w:tcPr>
            <w:tcW w:w="4366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Fonts w:ascii="Tahoma" w:hAnsi="Tahoma" w:cs="Tahoma"/>
                <w:lang w:val="cs-CZ"/>
              </w:rPr>
            </w:pPr>
          </w:p>
        </w:tc>
        <w:tc>
          <w:tcPr>
            <w:tcW w:w="2409" w:type="dxa"/>
            <w:tcBorders>
              <w:lef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Fonts w:ascii="Tahoma" w:hAnsi="Tahoma" w:cs="Tahoma"/>
                <w:lang w:val="cs-CZ"/>
              </w:rPr>
            </w:pPr>
          </w:p>
        </w:tc>
      </w:tr>
      <w:tr w:rsidR="00D128AB" w:rsidRPr="006C4311" w:rsidTr="00DE4DC5">
        <w:tc>
          <w:tcPr>
            <w:tcW w:w="1021" w:type="dxa"/>
            <w:tcBorders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ind w:left="-57" w:right="-57"/>
              <w:jc w:val="center"/>
              <w:rPr>
                <w:rFonts w:ascii="Tahoma" w:hAnsi="Tahoma" w:cs="Tahoma"/>
                <w:lang w:val="cs-CZ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  <w:lang w:val="cs-CZ"/>
              </w:rPr>
            </w:pPr>
          </w:p>
        </w:tc>
        <w:tc>
          <w:tcPr>
            <w:tcW w:w="4366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Fonts w:ascii="Tahoma" w:hAnsi="Tahoma" w:cs="Tahoma"/>
                <w:lang w:val="cs-CZ"/>
              </w:rPr>
            </w:pPr>
          </w:p>
        </w:tc>
        <w:tc>
          <w:tcPr>
            <w:tcW w:w="2409" w:type="dxa"/>
            <w:tcBorders>
              <w:lef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Fonts w:ascii="Tahoma" w:hAnsi="Tahoma" w:cs="Tahoma"/>
                <w:lang w:val="cs-CZ"/>
              </w:rPr>
            </w:pPr>
          </w:p>
        </w:tc>
      </w:tr>
      <w:tr w:rsidR="00D128AB" w:rsidRPr="006C4311" w:rsidTr="00DE4DC5">
        <w:tc>
          <w:tcPr>
            <w:tcW w:w="1021" w:type="dxa"/>
            <w:tcBorders>
              <w:bottom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ind w:left="-57" w:right="-57"/>
              <w:jc w:val="center"/>
              <w:rPr>
                <w:rFonts w:ascii="Tahoma" w:hAnsi="Tahoma" w:cs="Tahoma"/>
                <w:lang w:val="cs-CZ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  <w:lang w:val="cs-CZ"/>
              </w:rPr>
            </w:pPr>
          </w:p>
        </w:tc>
        <w:tc>
          <w:tcPr>
            <w:tcW w:w="436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Fonts w:ascii="Tahoma" w:hAnsi="Tahoma" w:cs="Tahoma"/>
                <w:lang w:val="cs-CZ"/>
              </w:rPr>
            </w:pPr>
          </w:p>
        </w:tc>
        <w:tc>
          <w:tcPr>
            <w:tcW w:w="2409" w:type="dxa"/>
            <w:tcBorders>
              <w:left w:val="single" w:sz="12" w:space="0" w:color="000000"/>
              <w:bottom w:val="single" w:sz="12" w:space="0" w:color="000000"/>
            </w:tcBorders>
          </w:tcPr>
          <w:p w:rsidR="00D128AB" w:rsidRPr="006C4311" w:rsidRDefault="00D128AB" w:rsidP="009E0F56">
            <w:pPr>
              <w:pStyle w:val="Normal2"/>
              <w:rPr>
                <w:rFonts w:ascii="Tahoma" w:hAnsi="Tahoma" w:cs="Tahoma"/>
                <w:lang w:val="cs-CZ"/>
              </w:rPr>
            </w:pPr>
          </w:p>
        </w:tc>
      </w:tr>
      <w:bookmarkEnd w:id="6"/>
    </w:tbl>
    <w:p w:rsidR="00D128AB" w:rsidRPr="006C4311" w:rsidRDefault="00D128AB" w:rsidP="009E0F56">
      <w:pPr>
        <w:pStyle w:val="Normal1"/>
        <w:rPr>
          <w:rFonts w:ascii="Tahoma" w:hAnsi="Tahoma" w:cs="Tahoma"/>
          <w:lang w:val="cs-CZ"/>
        </w:rPr>
      </w:pPr>
    </w:p>
    <w:p w:rsidR="00D128AB" w:rsidRDefault="00D128AB" w:rsidP="009E0F56">
      <w:pPr>
        <w:pStyle w:val="Normal1"/>
        <w:jc w:val="center"/>
        <w:rPr>
          <w:rStyle w:val="Popis"/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br w:type="page"/>
      </w:r>
      <w:r w:rsidRPr="006C4311">
        <w:rPr>
          <w:rStyle w:val="Popis"/>
          <w:rFonts w:ascii="Tahoma" w:hAnsi="Tahoma" w:cs="Tahoma"/>
          <w:lang w:val="cs-CZ"/>
        </w:rPr>
        <w:lastRenderedPageBreak/>
        <w:t>Obsah</w:t>
      </w:r>
    </w:p>
    <w:p w:rsidR="00A60576" w:rsidRPr="006C4311" w:rsidRDefault="00A60576" w:rsidP="009E0F56">
      <w:pPr>
        <w:pStyle w:val="Normal1"/>
        <w:jc w:val="center"/>
        <w:rPr>
          <w:rFonts w:ascii="Tahoma" w:hAnsi="Tahoma" w:cs="Tahoma"/>
          <w:lang w:val="cs-CZ"/>
        </w:rPr>
      </w:pPr>
    </w:p>
    <w:p w:rsidR="00AB0796" w:rsidRDefault="00410006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r w:rsidRPr="006C4311">
        <w:rPr>
          <w:rFonts w:ascii="Tahoma" w:hAnsi="Tahoma" w:cs="Tahoma"/>
          <w:lang w:val="cs-CZ"/>
        </w:rPr>
        <w:fldChar w:fldCharType="begin"/>
      </w:r>
      <w:r w:rsidR="00D128AB" w:rsidRPr="006C4311">
        <w:rPr>
          <w:rFonts w:ascii="Tahoma" w:hAnsi="Tahoma" w:cs="Tahoma"/>
          <w:lang w:val="cs-CZ"/>
        </w:rPr>
        <w:instrText xml:space="preserve"> TOC \o "1-3" </w:instrText>
      </w:r>
      <w:r w:rsidRPr="006C4311">
        <w:rPr>
          <w:rFonts w:ascii="Tahoma" w:hAnsi="Tahoma" w:cs="Tahoma"/>
          <w:lang w:val="cs-CZ"/>
        </w:rPr>
        <w:fldChar w:fldCharType="separate"/>
      </w:r>
      <w:r w:rsidR="00AB0796" w:rsidRPr="003827EF">
        <w:rPr>
          <w:rFonts w:ascii="Tahoma" w:hAnsi="Tahoma" w:cs="Tahoma"/>
          <w:noProof/>
          <w:lang w:val="cs-CZ"/>
        </w:rPr>
        <w:t>1.</w:t>
      </w:r>
      <w:r w:rsidR="00AB0796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  <w:tab/>
      </w:r>
      <w:r w:rsidR="00AB0796" w:rsidRPr="003827EF">
        <w:rPr>
          <w:rFonts w:ascii="Tahoma" w:hAnsi="Tahoma" w:cs="Tahoma"/>
          <w:noProof/>
          <w:lang w:val="cs-CZ"/>
        </w:rPr>
        <w:t>Úvod</w:t>
      </w:r>
      <w:r w:rsidR="00AB0796">
        <w:rPr>
          <w:noProof/>
        </w:rPr>
        <w:tab/>
      </w:r>
      <w:r w:rsidR="00AB0796">
        <w:rPr>
          <w:noProof/>
        </w:rPr>
        <w:fldChar w:fldCharType="begin"/>
      </w:r>
      <w:r w:rsidR="00AB0796">
        <w:rPr>
          <w:noProof/>
        </w:rPr>
        <w:instrText xml:space="preserve"> PAGEREF _Toc436822177 \h </w:instrText>
      </w:r>
      <w:r w:rsidR="00AB0796">
        <w:rPr>
          <w:noProof/>
        </w:rPr>
      </w:r>
      <w:r w:rsidR="00AB0796">
        <w:rPr>
          <w:noProof/>
        </w:rPr>
        <w:fldChar w:fldCharType="separate"/>
      </w:r>
      <w:r w:rsidR="00AB0796">
        <w:rPr>
          <w:noProof/>
        </w:rPr>
        <w:t>3</w:t>
      </w:r>
      <w:r w:rsidR="00AB0796"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Verze DB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Licence DB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Obecná ustanovení užívání DB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B0796" w:rsidRDefault="00AB0796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Oracle DB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Obecný popis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Předpoklady pro provozování DB Oracle 12c RAC Release 1 a vyšší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Verze DB Oracle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Vlastník instalace Oracle software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Nastavení prostředí pro DB Oracle 12c RAC Release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Verze Oracle Enterprise Manager (OEM) pro prostředí mimo Oracle 12c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Verze Oracle Cloud Control (OMS) pro prostředí Oracle 12c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Jmenné konvence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2.9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Zálohování a obnova Oracle databází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1843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2.10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Způsob připojení aplikací k Oracle databázi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B0796" w:rsidRDefault="00AB0796">
      <w:pPr>
        <w:pStyle w:val="Obsah3"/>
        <w:tabs>
          <w:tab w:val="left" w:pos="1843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2.10.1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Vysoce dostupné připojení na RAC s load balancingem přes všechny instance pro Oracle 10g Release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B0796" w:rsidRDefault="00AB0796">
      <w:pPr>
        <w:pStyle w:val="Obsah3"/>
        <w:tabs>
          <w:tab w:val="left" w:pos="1843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2.10.2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Vysoce dostupné připojení na RAC s load balancingem přes všechny instance pro Oracle 12c Release 1 a Oracle 11g Release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B0796" w:rsidRDefault="00AB0796">
      <w:pPr>
        <w:pStyle w:val="Obsah3"/>
        <w:tabs>
          <w:tab w:val="left" w:pos="1843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2.10.3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cs="Arial"/>
          <w:noProof/>
          <w:lang w:val="cs-CZ"/>
        </w:rPr>
        <w:t xml:space="preserve">Připojení na databázi bez RAC </w:t>
      </w:r>
      <w:r w:rsidRPr="003827EF">
        <w:rPr>
          <w:rFonts w:ascii="Tahoma" w:hAnsi="Tahoma" w:cs="Tahoma"/>
          <w:noProof/>
          <w:lang w:val="cs-CZ"/>
        </w:rPr>
        <w:t>pro Oracle 10g Release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B0796" w:rsidRDefault="00AB0796">
      <w:pPr>
        <w:pStyle w:val="Obsah3"/>
        <w:tabs>
          <w:tab w:val="left" w:pos="1843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2.10.4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cs="Arial"/>
          <w:noProof/>
          <w:lang w:val="cs-CZ"/>
        </w:rPr>
        <w:t xml:space="preserve">Připojení na databázi bez RAC </w:t>
      </w:r>
      <w:r w:rsidRPr="003827EF">
        <w:rPr>
          <w:rFonts w:ascii="Tahoma" w:hAnsi="Tahoma" w:cs="Tahoma"/>
          <w:noProof/>
          <w:lang w:val="cs-CZ"/>
        </w:rPr>
        <w:t>pro Oracle 12c Release 1 a Oracle 11g Release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B0796" w:rsidRDefault="00AB0796">
      <w:pPr>
        <w:pStyle w:val="Obsah2"/>
        <w:tabs>
          <w:tab w:val="left" w:pos="1843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2.11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Způsob připojení managementu k Oracle databázi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B0796" w:rsidRDefault="00AB0796">
      <w:pPr>
        <w:pStyle w:val="Obsah3"/>
        <w:tabs>
          <w:tab w:val="left" w:pos="1843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2.11.1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Připojení na konkrétní instanci RAC (bez vysoké dostupnosti a load balancingu) pro Oracle 10g Release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B0796" w:rsidRDefault="00AB0796">
      <w:pPr>
        <w:pStyle w:val="Obsah3"/>
        <w:tabs>
          <w:tab w:val="left" w:pos="1843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2.11.2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Připojení na konkrétní instanci RAC (bez vysoké dostupnosti a load balancingu) pro Oracle 12c Release 1 a Oracle 11g Release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B0796" w:rsidRDefault="00AB0796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r w:rsidRPr="003827EF">
        <w:rPr>
          <w:rFonts w:ascii="Tahoma" w:hAnsi="Tahoma" w:cs="Tahoma"/>
          <w:noProof/>
          <w:lang w:val="cs-CZ"/>
        </w:rPr>
        <w:t>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  <w:tab/>
      </w:r>
      <w:r w:rsidRPr="003827EF">
        <w:rPr>
          <w:rFonts w:ascii="Tahoma" w:hAnsi="Tahoma" w:cs="Tahoma"/>
          <w:noProof/>
          <w:lang w:val="cs-CZ"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_Toc436822199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D128AB" w:rsidRPr="006C4311" w:rsidRDefault="00410006" w:rsidP="00920E71">
      <w:pPr>
        <w:pStyle w:val="Normal1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fldChar w:fldCharType="end"/>
      </w:r>
    </w:p>
    <w:p w:rsidR="00993C67" w:rsidRPr="006C4311" w:rsidRDefault="00993C67" w:rsidP="00920E71">
      <w:pPr>
        <w:pStyle w:val="Normal1"/>
        <w:rPr>
          <w:rFonts w:ascii="Tahoma" w:hAnsi="Tahoma" w:cs="Tahoma"/>
          <w:lang w:val="cs-CZ"/>
        </w:rPr>
      </w:pPr>
    </w:p>
    <w:bookmarkEnd w:id="2"/>
    <w:bookmarkEnd w:id="3"/>
    <w:bookmarkEnd w:id="4"/>
    <w:bookmarkEnd w:id="7"/>
    <w:bookmarkEnd w:id="8"/>
    <w:bookmarkEnd w:id="9"/>
    <w:bookmarkEnd w:id="10"/>
    <w:p w:rsidR="008E4988" w:rsidRPr="006C4311" w:rsidRDefault="008E4988">
      <w:pPr>
        <w:rPr>
          <w:rFonts w:ascii="Tahoma" w:hAnsi="Tahoma" w:cs="Tahoma"/>
          <w:b/>
          <w:caps/>
          <w:sz w:val="24"/>
          <w:lang w:val="cs-CZ"/>
        </w:rPr>
      </w:pPr>
      <w:r w:rsidRPr="006C4311">
        <w:rPr>
          <w:rFonts w:ascii="Tahoma" w:hAnsi="Tahoma" w:cs="Tahoma"/>
          <w:lang w:val="cs-CZ"/>
        </w:rPr>
        <w:br w:type="page"/>
      </w:r>
    </w:p>
    <w:p w:rsidR="00D128AB" w:rsidRPr="006C4311" w:rsidRDefault="00D128AB" w:rsidP="009E0F56">
      <w:pPr>
        <w:pStyle w:val="Nadpis1"/>
        <w:tabs>
          <w:tab w:val="num" w:pos="360"/>
        </w:tabs>
        <w:ind w:left="992" w:hanging="992"/>
        <w:rPr>
          <w:rFonts w:ascii="Tahoma" w:hAnsi="Tahoma" w:cs="Tahoma"/>
          <w:lang w:val="cs-CZ"/>
        </w:rPr>
      </w:pPr>
      <w:bookmarkStart w:id="11" w:name="_Toc436822177"/>
      <w:r w:rsidRPr="006C4311">
        <w:rPr>
          <w:rFonts w:ascii="Tahoma" w:hAnsi="Tahoma" w:cs="Tahoma"/>
          <w:lang w:val="cs-CZ"/>
        </w:rPr>
        <w:lastRenderedPageBreak/>
        <w:t>Úvod</w:t>
      </w:r>
      <w:bookmarkEnd w:id="11"/>
    </w:p>
    <w:p w:rsidR="006C4311" w:rsidRDefault="006C4311" w:rsidP="006C4311">
      <w:pPr>
        <w:jc w:val="both"/>
        <w:rPr>
          <w:rFonts w:ascii="Tahoma" w:hAnsi="Tahoma" w:cs="Tahoma"/>
          <w:lang w:val="cs-CZ"/>
        </w:rPr>
      </w:pPr>
    </w:p>
    <w:p w:rsidR="00321DC7" w:rsidRDefault="00321DC7" w:rsidP="006C4311">
      <w:pPr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Standard definuje parametry databázových systémů </w:t>
      </w:r>
      <w:r w:rsidR="00C23AC4" w:rsidRPr="006C4311">
        <w:rPr>
          <w:rFonts w:ascii="Tahoma" w:hAnsi="Tahoma" w:cs="Tahoma"/>
          <w:lang w:val="cs-CZ"/>
        </w:rPr>
        <w:t xml:space="preserve">pro verzi </w:t>
      </w:r>
      <w:proofErr w:type="spellStart"/>
      <w:r w:rsidR="00C23AC4" w:rsidRPr="006C4311">
        <w:rPr>
          <w:rFonts w:ascii="Tahoma" w:hAnsi="Tahoma" w:cs="Tahoma"/>
          <w:lang w:val="cs-CZ"/>
        </w:rPr>
        <w:t>Oracle</w:t>
      </w:r>
      <w:proofErr w:type="spellEnd"/>
      <w:r w:rsidR="00C23AC4" w:rsidRPr="006C4311">
        <w:rPr>
          <w:rFonts w:ascii="Tahoma" w:hAnsi="Tahoma" w:cs="Tahoma"/>
          <w:lang w:val="cs-CZ"/>
        </w:rPr>
        <w:t xml:space="preserve"> 12c </w:t>
      </w:r>
      <w:proofErr w:type="spellStart"/>
      <w:r w:rsidR="00C23AC4" w:rsidRPr="006C4311">
        <w:rPr>
          <w:rFonts w:ascii="Tahoma" w:hAnsi="Tahoma" w:cs="Tahoma"/>
          <w:lang w:val="cs-CZ"/>
        </w:rPr>
        <w:t>Release</w:t>
      </w:r>
      <w:proofErr w:type="spellEnd"/>
      <w:r w:rsidR="00C23AC4" w:rsidRPr="006C4311">
        <w:rPr>
          <w:rFonts w:ascii="Tahoma" w:hAnsi="Tahoma" w:cs="Tahoma"/>
          <w:lang w:val="cs-CZ"/>
        </w:rPr>
        <w:t xml:space="preserve"> 1 </w:t>
      </w:r>
      <w:r w:rsidRPr="006C4311">
        <w:rPr>
          <w:rFonts w:ascii="Tahoma" w:hAnsi="Tahoma" w:cs="Tahoma"/>
          <w:lang w:val="cs-CZ"/>
        </w:rPr>
        <w:t xml:space="preserve">včetně požadavků na bezprostředně související komponenty infrastruktury </w:t>
      </w:r>
      <w:r w:rsidR="00A60576">
        <w:rPr>
          <w:rFonts w:ascii="Tahoma" w:hAnsi="Tahoma" w:cs="Tahoma"/>
          <w:lang w:val="cs-CZ"/>
        </w:rPr>
        <w:t xml:space="preserve">IIS </w:t>
      </w:r>
      <w:r w:rsidR="00C4033F" w:rsidRPr="006C4311">
        <w:rPr>
          <w:rFonts w:ascii="Tahoma" w:hAnsi="Tahoma" w:cs="Tahoma"/>
          <w:lang w:val="cs-CZ"/>
        </w:rPr>
        <w:t xml:space="preserve">ČSSZ </w:t>
      </w:r>
      <w:r w:rsidRPr="006C4311">
        <w:rPr>
          <w:rFonts w:ascii="Tahoma" w:hAnsi="Tahoma" w:cs="Tahoma"/>
          <w:lang w:val="cs-CZ"/>
        </w:rPr>
        <w:t xml:space="preserve">(např. </w:t>
      </w:r>
      <w:r w:rsidR="005B783B">
        <w:rPr>
          <w:rFonts w:ascii="Tahoma" w:hAnsi="Tahoma" w:cs="Tahoma"/>
          <w:lang w:val="cs-CZ"/>
        </w:rPr>
        <w:t>operační s</w:t>
      </w:r>
      <w:r w:rsidR="00852981">
        <w:rPr>
          <w:rFonts w:ascii="Tahoma" w:hAnsi="Tahoma" w:cs="Tahoma"/>
          <w:lang w:val="cs-CZ"/>
        </w:rPr>
        <w:t>y</w:t>
      </w:r>
      <w:r w:rsidR="005B783B">
        <w:rPr>
          <w:rFonts w:ascii="Tahoma" w:hAnsi="Tahoma" w:cs="Tahoma"/>
          <w:lang w:val="cs-CZ"/>
        </w:rPr>
        <w:t>stém</w:t>
      </w:r>
      <w:r w:rsidRPr="006C4311">
        <w:rPr>
          <w:rFonts w:ascii="Tahoma" w:hAnsi="Tahoma" w:cs="Tahoma"/>
          <w:lang w:val="cs-CZ"/>
        </w:rPr>
        <w:t>).</w:t>
      </w:r>
      <w:r w:rsidR="00C23AC4" w:rsidRPr="006C4311">
        <w:rPr>
          <w:rStyle w:val="Znakapoznpodarou"/>
          <w:rFonts w:ascii="Tahoma" w:hAnsi="Tahoma" w:cs="Tahoma"/>
          <w:lang w:val="cs-CZ"/>
        </w:rPr>
        <w:footnoteReference w:id="1"/>
      </w:r>
    </w:p>
    <w:p w:rsidR="005D40A6" w:rsidRPr="006C4311" w:rsidRDefault="005D40A6" w:rsidP="005D40A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12" w:name="_Toc436822178"/>
      <w:r>
        <w:rPr>
          <w:rFonts w:ascii="Tahoma" w:hAnsi="Tahoma" w:cs="Tahoma"/>
          <w:lang w:val="cs-CZ"/>
        </w:rPr>
        <w:t>Verze DB</w:t>
      </w:r>
      <w:bookmarkEnd w:id="12"/>
    </w:p>
    <w:p w:rsidR="00727754" w:rsidRDefault="00727754" w:rsidP="006C4311">
      <w:pPr>
        <w:jc w:val="both"/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>Sta</w:t>
      </w:r>
      <w:r w:rsidR="001025F1">
        <w:rPr>
          <w:rFonts w:ascii="Tahoma" w:hAnsi="Tahoma" w:cs="Tahoma"/>
          <w:lang w:val="cs-CZ"/>
        </w:rPr>
        <w:t>n</w:t>
      </w:r>
      <w:r>
        <w:rPr>
          <w:rFonts w:ascii="Tahoma" w:hAnsi="Tahoma" w:cs="Tahoma"/>
          <w:lang w:val="cs-CZ"/>
        </w:rPr>
        <w:t xml:space="preserve">dard DB </w:t>
      </w:r>
      <w:proofErr w:type="spellStart"/>
      <w:r>
        <w:rPr>
          <w:rFonts w:ascii="Tahoma" w:hAnsi="Tahoma" w:cs="Tahoma"/>
          <w:lang w:val="cs-CZ"/>
        </w:rPr>
        <w:t>Oracle</w:t>
      </w:r>
      <w:proofErr w:type="spellEnd"/>
      <w:r>
        <w:rPr>
          <w:rFonts w:ascii="Tahoma" w:hAnsi="Tahoma" w:cs="Tahoma"/>
          <w:lang w:val="cs-CZ"/>
        </w:rPr>
        <w:t xml:space="preserve"> je zaměřen na aktuální podporovanou verzi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12c </w:t>
      </w:r>
      <w:proofErr w:type="spellStart"/>
      <w:r w:rsidRPr="006C4311">
        <w:rPr>
          <w:rFonts w:ascii="Tahoma" w:hAnsi="Tahoma" w:cs="Tahoma"/>
          <w:lang w:val="cs-CZ"/>
        </w:rPr>
        <w:t>Release</w:t>
      </w:r>
      <w:proofErr w:type="spellEnd"/>
      <w:r w:rsidRPr="006C4311">
        <w:rPr>
          <w:rFonts w:ascii="Tahoma" w:hAnsi="Tahoma" w:cs="Tahoma"/>
          <w:lang w:val="cs-CZ"/>
        </w:rPr>
        <w:t xml:space="preserve"> 1</w:t>
      </w:r>
      <w:r>
        <w:rPr>
          <w:rFonts w:ascii="Tahoma" w:hAnsi="Tahoma" w:cs="Tahoma"/>
          <w:lang w:val="cs-CZ"/>
        </w:rPr>
        <w:t xml:space="preserve">. Kromě toho však současně podchycuje také další reálně provozované verze DB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1</w:t>
      </w:r>
      <w:r>
        <w:rPr>
          <w:rFonts w:ascii="Tahoma" w:hAnsi="Tahoma" w:cs="Tahoma"/>
          <w:lang w:val="cs-CZ"/>
        </w:rPr>
        <w:t>0</w:t>
      </w:r>
      <w:r w:rsidRPr="006C4311">
        <w:rPr>
          <w:rFonts w:ascii="Tahoma" w:hAnsi="Tahoma" w:cs="Tahoma"/>
          <w:lang w:val="cs-CZ"/>
        </w:rPr>
        <w:t xml:space="preserve">g </w:t>
      </w:r>
      <w:proofErr w:type="spellStart"/>
      <w:r w:rsidRPr="006C4311">
        <w:rPr>
          <w:rFonts w:ascii="Tahoma" w:hAnsi="Tahoma" w:cs="Tahoma"/>
          <w:lang w:val="cs-CZ"/>
        </w:rPr>
        <w:t>Release</w:t>
      </w:r>
      <w:proofErr w:type="spellEnd"/>
      <w:r w:rsidRPr="006C4311">
        <w:rPr>
          <w:rFonts w:ascii="Tahoma" w:hAnsi="Tahoma" w:cs="Tahoma"/>
          <w:lang w:val="cs-CZ"/>
        </w:rPr>
        <w:t xml:space="preserve"> 2</w:t>
      </w:r>
      <w:r>
        <w:rPr>
          <w:rFonts w:ascii="Tahoma" w:hAnsi="Tahoma" w:cs="Tahoma"/>
          <w:lang w:val="cs-CZ"/>
        </w:rPr>
        <w:t xml:space="preserve"> </w:t>
      </w:r>
      <w:r w:rsidRPr="006C4311">
        <w:rPr>
          <w:rFonts w:ascii="Tahoma" w:hAnsi="Tahoma" w:cs="Tahoma"/>
          <w:lang w:val="cs-CZ"/>
        </w:rPr>
        <w:t xml:space="preserve">a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11g </w:t>
      </w:r>
      <w:proofErr w:type="spellStart"/>
      <w:r w:rsidRPr="006C4311">
        <w:rPr>
          <w:rFonts w:ascii="Tahoma" w:hAnsi="Tahoma" w:cs="Tahoma"/>
          <w:lang w:val="cs-CZ"/>
        </w:rPr>
        <w:t>Release</w:t>
      </w:r>
      <w:proofErr w:type="spellEnd"/>
      <w:r w:rsidRPr="006C4311">
        <w:rPr>
          <w:rFonts w:ascii="Tahoma" w:hAnsi="Tahoma" w:cs="Tahoma"/>
          <w:lang w:val="cs-CZ"/>
        </w:rPr>
        <w:t xml:space="preserve"> 2</w:t>
      </w:r>
      <w:r w:rsidR="005A7384">
        <w:rPr>
          <w:rFonts w:ascii="Tahoma" w:hAnsi="Tahoma" w:cs="Tahoma"/>
          <w:lang w:val="cs-CZ"/>
        </w:rPr>
        <w:t>.</w:t>
      </w:r>
    </w:p>
    <w:p w:rsidR="005A7384" w:rsidRDefault="005A7384" w:rsidP="006C4311">
      <w:pPr>
        <w:jc w:val="both"/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Všechny nové aplikace musí být </w:t>
      </w:r>
      <w:r w:rsidR="007969A5">
        <w:rPr>
          <w:rFonts w:ascii="Tahoma" w:hAnsi="Tahoma" w:cs="Tahoma"/>
          <w:lang w:val="cs-CZ"/>
        </w:rPr>
        <w:t>realizovány</w:t>
      </w:r>
      <w:r>
        <w:rPr>
          <w:rFonts w:ascii="Tahoma" w:hAnsi="Tahoma" w:cs="Tahoma"/>
          <w:lang w:val="cs-CZ"/>
        </w:rPr>
        <w:t xml:space="preserve"> pro verzi DB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12c </w:t>
      </w:r>
      <w:proofErr w:type="spellStart"/>
      <w:r w:rsidRPr="006C4311">
        <w:rPr>
          <w:rFonts w:ascii="Tahoma" w:hAnsi="Tahoma" w:cs="Tahoma"/>
          <w:lang w:val="cs-CZ"/>
        </w:rPr>
        <w:t>Release</w:t>
      </w:r>
      <w:proofErr w:type="spellEnd"/>
      <w:r w:rsidRPr="006C4311">
        <w:rPr>
          <w:rFonts w:ascii="Tahoma" w:hAnsi="Tahoma" w:cs="Tahoma"/>
          <w:lang w:val="cs-CZ"/>
        </w:rPr>
        <w:t xml:space="preserve"> 1</w:t>
      </w:r>
      <w:r>
        <w:rPr>
          <w:rFonts w:ascii="Tahoma" w:hAnsi="Tahoma" w:cs="Tahoma"/>
          <w:lang w:val="cs-CZ"/>
        </w:rPr>
        <w:t>, nebo vyšší.</w:t>
      </w:r>
    </w:p>
    <w:p w:rsidR="005A7384" w:rsidRDefault="005A7384" w:rsidP="006C4311">
      <w:pPr>
        <w:jc w:val="both"/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Stávající aplikace pracující na verzích DB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1</w:t>
      </w:r>
      <w:r>
        <w:rPr>
          <w:rFonts w:ascii="Tahoma" w:hAnsi="Tahoma" w:cs="Tahoma"/>
          <w:lang w:val="cs-CZ"/>
        </w:rPr>
        <w:t>0</w:t>
      </w:r>
      <w:r w:rsidRPr="006C4311">
        <w:rPr>
          <w:rFonts w:ascii="Tahoma" w:hAnsi="Tahoma" w:cs="Tahoma"/>
          <w:lang w:val="cs-CZ"/>
        </w:rPr>
        <w:t xml:space="preserve">g </w:t>
      </w:r>
      <w:proofErr w:type="spellStart"/>
      <w:r w:rsidRPr="006C4311">
        <w:rPr>
          <w:rFonts w:ascii="Tahoma" w:hAnsi="Tahoma" w:cs="Tahoma"/>
          <w:lang w:val="cs-CZ"/>
        </w:rPr>
        <w:t>Release</w:t>
      </w:r>
      <w:proofErr w:type="spellEnd"/>
      <w:r w:rsidRPr="006C4311">
        <w:rPr>
          <w:rFonts w:ascii="Tahoma" w:hAnsi="Tahoma" w:cs="Tahoma"/>
          <w:lang w:val="cs-CZ"/>
        </w:rPr>
        <w:t xml:space="preserve"> 2</w:t>
      </w:r>
      <w:r>
        <w:rPr>
          <w:rFonts w:ascii="Tahoma" w:hAnsi="Tahoma" w:cs="Tahoma"/>
          <w:lang w:val="cs-CZ"/>
        </w:rPr>
        <w:t xml:space="preserve"> </w:t>
      </w:r>
      <w:r w:rsidRPr="006C4311">
        <w:rPr>
          <w:rFonts w:ascii="Tahoma" w:hAnsi="Tahoma" w:cs="Tahoma"/>
          <w:lang w:val="cs-CZ"/>
        </w:rPr>
        <w:t xml:space="preserve">a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11g </w:t>
      </w:r>
      <w:proofErr w:type="spellStart"/>
      <w:r w:rsidRPr="006C4311">
        <w:rPr>
          <w:rFonts w:ascii="Tahoma" w:hAnsi="Tahoma" w:cs="Tahoma"/>
          <w:lang w:val="cs-CZ"/>
        </w:rPr>
        <w:t>Release</w:t>
      </w:r>
      <w:proofErr w:type="spellEnd"/>
      <w:r w:rsidRPr="006C4311">
        <w:rPr>
          <w:rFonts w:ascii="Tahoma" w:hAnsi="Tahoma" w:cs="Tahoma"/>
          <w:lang w:val="cs-CZ"/>
        </w:rPr>
        <w:t xml:space="preserve"> 2</w:t>
      </w:r>
      <w:r>
        <w:rPr>
          <w:rFonts w:ascii="Tahoma" w:hAnsi="Tahoma" w:cs="Tahoma"/>
          <w:lang w:val="cs-CZ"/>
        </w:rPr>
        <w:t xml:space="preserve"> je třeba postupně migrovat na verzi DB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12c </w:t>
      </w:r>
      <w:proofErr w:type="spellStart"/>
      <w:r w:rsidRPr="006C4311">
        <w:rPr>
          <w:rFonts w:ascii="Tahoma" w:hAnsi="Tahoma" w:cs="Tahoma"/>
          <w:lang w:val="cs-CZ"/>
        </w:rPr>
        <w:t>Release</w:t>
      </w:r>
      <w:proofErr w:type="spellEnd"/>
      <w:r w:rsidRPr="006C4311">
        <w:rPr>
          <w:rFonts w:ascii="Tahoma" w:hAnsi="Tahoma" w:cs="Tahoma"/>
          <w:lang w:val="cs-CZ"/>
        </w:rPr>
        <w:t xml:space="preserve"> 1</w:t>
      </w:r>
      <w:r>
        <w:rPr>
          <w:rFonts w:ascii="Tahoma" w:hAnsi="Tahoma" w:cs="Tahoma"/>
          <w:lang w:val="cs-CZ"/>
        </w:rPr>
        <w:t>, nebo vyšší.</w:t>
      </w:r>
    </w:p>
    <w:p w:rsidR="005D40A6" w:rsidRPr="006C4311" w:rsidRDefault="005D40A6" w:rsidP="005D40A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13" w:name="_Toc436822179"/>
      <w:r>
        <w:rPr>
          <w:rFonts w:ascii="Tahoma" w:hAnsi="Tahoma" w:cs="Tahoma"/>
          <w:lang w:val="cs-CZ"/>
        </w:rPr>
        <w:t>Licence DB</w:t>
      </w:r>
      <w:bookmarkEnd w:id="13"/>
    </w:p>
    <w:p w:rsidR="005D40A6" w:rsidRDefault="005D40A6" w:rsidP="006C4311">
      <w:pPr>
        <w:jc w:val="both"/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Jednotlivé DB </w:t>
      </w:r>
      <w:proofErr w:type="spellStart"/>
      <w:r>
        <w:rPr>
          <w:rFonts w:ascii="Tahoma" w:hAnsi="Tahoma" w:cs="Tahoma"/>
          <w:lang w:val="cs-CZ"/>
        </w:rPr>
        <w:t>Oracle</w:t>
      </w:r>
      <w:proofErr w:type="spellEnd"/>
      <w:r>
        <w:rPr>
          <w:rFonts w:ascii="Tahoma" w:hAnsi="Tahoma" w:cs="Tahoma"/>
          <w:lang w:val="cs-CZ"/>
        </w:rPr>
        <w:t xml:space="preserve"> v rámci Centrálního datového úložiště jsou provozovány na jednotné a sdílené HW a SW platformě a tedy i licence DB </w:t>
      </w:r>
      <w:proofErr w:type="spellStart"/>
      <w:r>
        <w:rPr>
          <w:rFonts w:ascii="Tahoma" w:hAnsi="Tahoma" w:cs="Tahoma"/>
          <w:lang w:val="cs-CZ"/>
        </w:rPr>
        <w:t>Oracle</w:t>
      </w:r>
      <w:proofErr w:type="spellEnd"/>
      <w:r>
        <w:rPr>
          <w:rFonts w:ascii="Tahoma" w:hAnsi="Tahoma" w:cs="Tahoma"/>
          <w:lang w:val="cs-CZ"/>
        </w:rPr>
        <w:t xml:space="preserve"> j</w:t>
      </w:r>
      <w:r w:rsidR="00963A22">
        <w:rPr>
          <w:rFonts w:ascii="Tahoma" w:hAnsi="Tahoma" w:cs="Tahoma"/>
          <w:lang w:val="cs-CZ"/>
        </w:rPr>
        <w:t>e třeba</w:t>
      </w:r>
      <w:r>
        <w:rPr>
          <w:rFonts w:ascii="Tahoma" w:hAnsi="Tahoma" w:cs="Tahoma"/>
          <w:lang w:val="cs-CZ"/>
        </w:rPr>
        <w:t xml:space="preserve"> </w:t>
      </w:r>
      <w:r w:rsidR="00963A22">
        <w:rPr>
          <w:rFonts w:ascii="Tahoma" w:hAnsi="Tahoma" w:cs="Tahoma"/>
          <w:lang w:val="cs-CZ"/>
        </w:rPr>
        <w:t>koordinovat pro jednotlivé projekty</w:t>
      </w:r>
      <w:r>
        <w:rPr>
          <w:rFonts w:ascii="Tahoma" w:hAnsi="Tahoma" w:cs="Tahoma"/>
          <w:lang w:val="cs-CZ"/>
        </w:rPr>
        <w:t xml:space="preserve"> v rámci celého Centrálního datového úložiště.</w:t>
      </w:r>
    </w:p>
    <w:p w:rsidR="001C6B1C" w:rsidRDefault="001C6B1C" w:rsidP="001C6B1C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14" w:name="_Toc436822180"/>
      <w:r>
        <w:rPr>
          <w:rFonts w:ascii="Tahoma" w:hAnsi="Tahoma" w:cs="Tahoma"/>
          <w:b w:val="0"/>
          <w:lang w:val="cs-CZ"/>
        </w:rPr>
        <w:t>Obecná ustanovení užívání DB</w:t>
      </w:r>
      <w:bookmarkEnd w:id="14"/>
    </w:p>
    <w:p w:rsidR="001C6B1C" w:rsidRDefault="001C6B1C" w:rsidP="001C6B1C">
      <w:pPr>
        <w:pStyle w:val="Normal1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Databáze</w:t>
      </w:r>
      <w:proofErr w:type="spellEnd"/>
      <w:r>
        <w:rPr>
          <w:rFonts w:ascii="Tahoma" w:hAnsi="Tahoma" w:cs="Tahoma"/>
        </w:rPr>
        <w:t xml:space="preserve"> Oracle je </w:t>
      </w:r>
      <w:proofErr w:type="spellStart"/>
      <w:r>
        <w:rPr>
          <w:rFonts w:ascii="Tahoma" w:hAnsi="Tahoma" w:cs="Tahoma"/>
        </w:rPr>
        <w:t>primárně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určena</w:t>
      </w:r>
      <w:proofErr w:type="spellEnd"/>
      <w:r>
        <w:rPr>
          <w:rFonts w:ascii="Tahoma" w:hAnsi="Tahoma" w:cs="Tahoma"/>
        </w:rPr>
        <w:t xml:space="preserve"> k </w:t>
      </w:r>
      <w:proofErr w:type="spellStart"/>
      <w:r>
        <w:rPr>
          <w:rFonts w:ascii="Tahoma" w:hAnsi="Tahoma" w:cs="Tahoma"/>
        </w:rPr>
        <w:t>ukládání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klientských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dat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dalších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spojených</w:t>
      </w:r>
      <w:proofErr w:type="spellEnd"/>
      <w:r>
        <w:rPr>
          <w:rFonts w:ascii="Tahoma" w:hAnsi="Tahoma" w:cs="Tahoma"/>
        </w:rPr>
        <w:t xml:space="preserve"> se </w:t>
      </w:r>
      <w:proofErr w:type="spellStart"/>
      <w:r>
        <w:rPr>
          <w:rFonts w:ascii="Tahoma" w:hAnsi="Tahoma" w:cs="Tahoma"/>
        </w:rPr>
        <w:t>základní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funkcí</w:t>
      </w:r>
      <w:proofErr w:type="spellEnd"/>
      <w:r>
        <w:rPr>
          <w:rFonts w:ascii="Tahoma" w:hAnsi="Tahoma" w:cs="Tahoma"/>
        </w:rPr>
        <w:t xml:space="preserve"> ČSSZ.</w:t>
      </w:r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Využití</w:t>
      </w:r>
      <w:proofErr w:type="spellEnd"/>
      <w:r>
        <w:rPr>
          <w:rFonts w:ascii="Tahoma" w:hAnsi="Tahoma" w:cs="Tahoma"/>
        </w:rPr>
        <w:t xml:space="preserve"> database Oracle </w:t>
      </w:r>
      <w:r w:rsidR="00664914">
        <w:rPr>
          <w:rFonts w:ascii="Tahoma" w:hAnsi="Tahoma" w:cs="Tahoma"/>
        </w:rPr>
        <w:t xml:space="preserve">pro </w:t>
      </w:r>
      <w:proofErr w:type="spellStart"/>
      <w:r w:rsidR="00664914">
        <w:rPr>
          <w:rFonts w:ascii="Tahoma" w:hAnsi="Tahoma" w:cs="Tahoma"/>
        </w:rPr>
        <w:t>technologické</w:t>
      </w:r>
      <w:proofErr w:type="spellEnd"/>
      <w:r w:rsidR="00664914">
        <w:rPr>
          <w:rFonts w:ascii="Tahoma" w:hAnsi="Tahoma" w:cs="Tahoma"/>
        </w:rPr>
        <w:t xml:space="preserve"> </w:t>
      </w:r>
      <w:proofErr w:type="spellStart"/>
      <w:r w:rsidR="00664914">
        <w:rPr>
          <w:rFonts w:ascii="Tahoma" w:hAnsi="Tahoma" w:cs="Tahoma"/>
        </w:rPr>
        <w:t>účely</w:t>
      </w:r>
      <w:proofErr w:type="spellEnd"/>
      <w:r w:rsidR="00664914">
        <w:rPr>
          <w:rFonts w:ascii="Tahoma" w:hAnsi="Tahoma" w:cs="Tahoma"/>
        </w:rPr>
        <w:t xml:space="preserve"> </w:t>
      </w:r>
      <w:proofErr w:type="spellStart"/>
      <w:r w:rsidR="00664914">
        <w:rPr>
          <w:rFonts w:ascii="Tahoma" w:hAnsi="Tahoma" w:cs="Tahoma"/>
        </w:rPr>
        <w:t>nebo</w:t>
      </w:r>
      <w:proofErr w:type="spellEnd"/>
      <w:r w:rsidR="00664914">
        <w:rPr>
          <w:rFonts w:ascii="Tahoma" w:hAnsi="Tahoma" w:cs="Tahoma"/>
        </w:rPr>
        <w:t xml:space="preserve"> </w:t>
      </w:r>
      <w:proofErr w:type="spellStart"/>
      <w:r w:rsidR="00664914">
        <w:rPr>
          <w:rFonts w:ascii="Tahoma" w:hAnsi="Tahoma" w:cs="Tahoma"/>
        </w:rPr>
        <w:t>použití</w:t>
      </w:r>
      <w:proofErr w:type="spellEnd"/>
      <w:r w:rsidR="00664914">
        <w:rPr>
          <w:rFonts w:ascii="Tahoma" w:hAnsi="Tahoma" w:cs="Tahoma"/>
        </w:rPr>
        <w:t xml:space="preserve"> </w:t>
      </w:r>
      <w:proofErr w:type="spellStart"/>
      <w:r w:rsidR="00664914">
        <w:rPr>
          <w:rFonts w:ascii="Tahoma" w:hAnsi="Tahoma" w:cs="Tahoma"/>
        </w:rPr>
        <w:t>jiných</w:t>
      </w:r>
      <w:proofErr w:type="spellEnd"/>
      <w:r w:rsidR="00664914">
        <w:rPr>
          <w:rFonts w:ascii="Tahoma" w:hAnsi="Tahoma" w:cs="Tahoma"/>
        </w:rPr>
        <w:t xml:space="preserve"> </w:t>
      </w:r>
      <w:proofErr w:type="spellStart"/>
      <w:r w:rsidR="00664914">
        <w:rPr>
          <w:rFonts w:ascii="Tahoma" w:hAnsi="Tahoma" w:cs="Tahoma"/>
        </w:rPr>
        <w:t>databází</w:t>
      </w:r>
      <w:proofErr w:type="spellEnd"/>
      <w:r w:rsidR="00664914">
        <w:rPr>
          <w:rFonts w:ascii="Tahoma" w:hAnsi="Tahoma" w:cs="Tahoma"/>
        </w:rPr>
        <w:t xml:space="preserve"> se </w:t>
      </w:r>
      <w:proofErr w:type="spellStart"/>
      <w:r w:rsidR="00664914">
        <w:rPr>
          <w:rFonts w:ascii="Tahoma" w:hAnsi="Tahoma" w:cs="Tahoma"/>
        </w:rPr>
        <w:t>řeší</w:t>
      </w:r>
      <w:proofErr w:type="spellEnd"/>
      <w:r w:rsidR="00664914">
        <w:rPr>
          <w:rFonts w:ascii="Tahoma" w:hAnsi="Tahoma" w:cs="Tahoma"/>
        </w:rPr>
        <w:t xml:space="preserve"> </w:t>
      </w:r>
      <w:proofErr w:type="spellStart"/>
      <w:r w:rsidR="00664914">
        <w:rPr>
          <w:rFonts w:ascii="Tahoma" w:hAnsi="Tahoma" w:cs="Tahoma"/>
        </w:rPr>
        <w:t>podle</w:t>
      </w:r>
      <w:proofErr w:type="spellEnd"/>
      <w:r w:rsidR="00664914">
        <w:rPr>
          <w:rFonts w:ascii="Tahoma" w:hAnsi="Tahoma" w:cs="Tahoma"/>
        </w:rPr>
        <w:t xml:space="preserve"> </w:t>
      </w:r>
      <w:proofErr w:type="spellStart"/>
      <w:r w:rsidR="00664914">
        <w:rPr>
          <w:rFonts w:ascii="Tahoma" w:hAnsi="Tahoma" w:cs="Tahoma"/>
        </w:rPr>
        <w:t>konkrétního</w:t>
      </w:r>
      <w:proofErr w:type="spellEnd"/>
      <w:r w:rsidR="00664914">
        <w:rPr>
          <w:rFonts w:ascii="Tahoma" w:hAnsi="Tahoma" w:cs="Tahoma"/>
        </w:rPr>
        <w:t xml:space="preserve"> </w:t>
      </w:r>
      <w:proofErr w:type="spellStart"/>
      <w:r w:rsidR="00664914">
        <w:rPr>
          <w:rFonts w:ascii="Tahoma" w:hAnsi="Tahoma" w:cs="Tahoma"/>
        </w:rPr>
        <w:t>projektu</w:t>
      </w:r>
      <w:proofErr w:type="spellEnd"/>
      <w:r w:rsidR="00664914">
        <w:rPr>
          <w:rFonts w:ascii="Tahoma" w:hAnsi="Tahoma" w:cs="Tahoma"/>
        </w:rPr>
        <w:t>.</w:t>
      </w:r>
    </w:p>
    <w:p w:rsidR="001C6B1C" w:rsidRDefault="001C6B1C" w:rsidP="001C6B1C">
      <w:pPr>
        <w:pStyle w:val="Normal1"/>
        <w:rPr>
          <w:rFonts w:ascii="Tahoma" w:hAnsi="Tahoma" w:cs="Tahoma"/>
          <w:lang w:val="cs-CZ"/>
        </w:rPr>
      </w:pPr>
      <w:r>
        <w:rPr>
          <w:rFonts w:ascii="Tahoma" w:hAnsi="Tahoma" w:cs="Tahoma"/>
        </w:rPr>
        <w:t xml:space="preserve">V IIS ČSSZ je </w:t>
      </w:r>
      <w:proofErr w:type="spellStart"/>
      <w:r>
        <w:rPr>
          <w:rFonts w:ascii="Tahoma" w:hAnsi="Tahoma" w:cs="Tahoma"/>
        </w:rPr>
        <w:t>koncepčně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určena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struktura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instancí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databází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podle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druhu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dat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která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jsou</w:t>
      </w:r>
      <w:proofErr w:type="spellEnd"/>
      <w:r>
        <w:rPr>
          <w:rFonts w:ascii="Tahoma" w:hAnsi="Tahoma" w:cs="Tahoma"/>
        </w:rPr>
        <w:t xml:space="preserve"> do </w:t>
      </w:r>
      <w:proofErr w:type="spellStart"/>
      <w:r>
        <w:rPr>
          <w:rFonts w:ascii="Tahoma" w:hAnsi="Tahoma" w:cs="Tahoma"/>
        </w:rPr>
        <w:t>nich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ukládána</w:t>
      </w:r>
      <w:proofErr w:type="spellEnd"/>
      <w:r>
        <w:rPr>
          <w:rFonts w:ascii="Tahoma" w:hAnsi="Tahoma" w:cs="Tahoma"/>
        </w:rPr>
        <w:t xml:space="preserve">. </w:t>
      </w:r>
      <w:proofErr w:type="spellStart"/>
      <w:proofErr w:type="gramStart"/>
      <w:r>
        <w:rPr>
          <w:rFonts w:ascii="Tahoma" w:hAnsi="Tahoma" w:cs="Tahoma"/>
        </w:rPr>
        <w:t>Jednotlivým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aplikacím</w:t>
      </w:r>
      <w:proofErr w:type="spellEnd"/>
      <w:r>
        <w:rPr>
          <w:rFonts w:ascii="Tahoma" w:hAnsi="Tahoma" w:cs="Tahoma"/>
        </w:rPr>
        <w:t xml:space="preserve"> je </w:t>
      </w:r>
      <w:proofErr w:type="spellStart"/>
      <w:r>
        <w:rPr>
          <w:rFonts w:ascii="Tahoma" w:hAnsi="Tahoma" w:cs="Tahoma"/>
        </w:rPr>
        <w:t>pak</w:t>
      </w:r>
      <w:proofErr w:type="spellEnd"/>
      <w:r>
        <w:rPr>
          <w:rFonts w:ascii="Tahoma" w:hAnsi="Tahoma" w:cs="Tahoma"/>
        </w:rPr>
        <w:t xml:space="preserve"> v </w:t>
      </w:r>
      <w:proofErr w:type="spellStart"/>
      <w:r>
        <w:rPr>
          <w:rFonts w:ascii="Tahoma" w:hAnsi="Tahoma" w:cs="Tahoma"/>
        </w:rPr>
        <w:t>příslušné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instanci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zřízeno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schéma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podle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požadavků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příslušného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projektu</w:t>
      </w:r>
      <w:proofErr w:type="spellEnd"/>
      <w:r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</w:t>
      </w:r>
    </w:p>
    <w:p w:rsidR="001C6B1C" w:rsidRPr="006C4311" w:rsidRDefault="00664914" w:rsidP="006C4311">
      <w:pPr>
        <w:jc w:val="both"/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Provoz databází </w:t>
      </w:r>
      <w:proofErr w:type="spellStart"/>
      <w:r>
        <w:rPr>
          <w:rFonts w:ascii="Tahoma" w:hAnsi="Tahoma" w:cs="Tahoma"/>
          <w:lang w:val="cs-CZ"/>
        </w:rPr>
        <w:t>Oracle</w:t>
      </w:r>
      <w:proofErr w:type="spellEnd"/>
      <w:r>
        <w:rPr>
          <w:rFonts w:ascii="Tahoma" w:hAnsi="Tahoma" w:cs="Tahoma"/>
          <w:lang w:val="cs-CZ"/>
        </w:rPr>
        <w:t xml:space="preserve"> v Datovém úložišti IIS ČSSZ zabezpečuje ČSSZ zajištěním administrace databází a příslušného HW a SW vyb</w:t>
      </w:r>
      <w:r w:rsidR="00CE000E">
        <w:rPr>
          <w:rFonts w:ascii="Tahoma" w:hAnsi="Tahoma" w:cs="Tahoma"/>
          <w:lang w:val="cs-CZ"/>
        </w:rPr>
        <w:t>a</w:t>
      </w:r>
      <w:r>
        <w:rPr>
          <w:rFonts w:ascii="Tahoma" w:hAnsi="Tahoma" w:cs="Tahoma"/>
          <w:lang w:val="cs-CZ"/>
        </w:rPr>
        <w:t>vení datového úložiště.</w:t>
      </w:r>
      <w:r w:rsidR="00EC25FA">
        <w:rPr>
          <w:rFonts w:ascii="Tahoma" w:hAnsi="Tahoma" w:cs="Tahoma"/>
          <w:lang w:val="cs-CZ"/>
        </w:rPr>
        <w:t xml:space="preserve"> </w:t>
      </w:r>
      <w:r>
        <w:rPr>
          <w:rFonts w:ascii="Tahoma" w:hAnsi="Tahoma" w:cs="Tahoma"/>
          <w:lang w:val="cs-CZ"/>
        </w:rPr>
        <w:t xml:space="preserve"> Jednotlivé aplikace spravují svá data přímo, data jiných aplikací získávají zprostředkovaně přes rozhraní příslušných aplikací. </w:t>
      </w:r>
      <w:r w:rsidR="00CE000E">
        <w:rPr>
          <w:rFonts w:ascii="Tahoma" w:hAnsi="Tahoma" w:cs="Tahoma"/>
          <w:lang w:val="cs-CZ"/>
        </w:rPr>
        <w:t>Přímé požadavky aplikací mimo aplikační vrstvu jsou řešeny samostatnými skripty, které spouští administrace. Užívání mimořádných skriptů je upraveno v samostatném Standardu.</w:t>
      </w:r>
    </w:p>
    <w:p w:rsidR="000D2499" w:rsidRPr="006C4311" w:rsidRDefault="00321DC7" w:rsidP="009E0F56">
      <w:pPr>
        <w:pStyle w:val="Nadpis1"/>
        <w:tabs>
          <w:tab w:val="num" w:pos="360"/>
        </w:tabs>
        <w:ind w:left="992" w:hanging="992"/>
        <w:rPr>
          <w:rFonts w:ascii="Tahoma" w:hAnsi="Tahoma" w:cs="Tahoma"/>
          <w:lang w:val="cs-CZ"/>
        </w:rPr>
      </w:pPr>
      <w:bookmarkStart w:id="15" w:name="_Toc436822181"/>
      <w:r w:rsidRPr="006C4311">
        <w:rPr>
          <w:rFonts w:ascii="Tahoma" w:hAnsi="Tahoma" w:cs="Tahoma"/>
          <w:lang w:val="cs-CZ"/>
        </w:rPr>
        <w:t>Oracle DB</w:t>
      </w:r>
      <w:bookmarkEnd w:id="15"/>
    </w:p>
    <w:p w:rsidR="00321DC7" w:rsidRPr="006C4311" w:rsidRDefault="00321DC7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16" w:name="_Toc436822182"/>
      <w:r w:rsidRPr="006C4311">
        <w:rPr>
          <w:rFonts w:ascii="Tahoma" w:hAnsi="Tahoma" w:cs="Tahoma"/>
          <w:lang w:val="cs-CZ"/>
        </w:rPr>
        <w:t>Obecný popis</w:t>
      </w:r>
      <w:bookmarkEnd w:id="16"/>
    </w:p>
    <w:p w:rsidR="00287734" w:rsidRPr="006C4311" w:rsidRDefault="00321DC7" w:rsidP="006C4311">
      <w:pPr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Databázová infrastruktura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tvoří společně s hardware primární část centrálního datového úložiště a je založena především na </w:t>
      </w:r>
      <w:r w:rsidR="00041273" w:rsidRPr="006C4311">
        <w:rPr>
          <w:rFonts w:ascii="Tahoma" w:hAnsi="Tahoma" w:cs="Tahoma"/>
          <w:lang w:val="cs-CZ"/>
        </w:rPr>
        <w:t xml:space="preserve">relačním </w:t>
      </w:r>
      <w:r w:rsidRPr="006C4311">
        <w:rPr>
          <w:rFonts w:ascii="Tahoma" w:hAnsi="Tahoma" w:cs="Tahoma"/>
          <w:lang w:val="cs-CZ"/>
        </w:rPr>
        <w:t xml:space="preserve">databázovém stroji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="003F7531" w:rsidRPr="006C4311">
        <w:rPr>
          <w:rFonts w:ascii="Tahoma" w:hAnsi="Tahoma" w:cs="Tahoma"/>
          <w:lang w:val="cs-CZ"/>
        </w:rPr>
        <w:t xml:space="preserve"> </w:t>
      </w:r>
      <w:r w:rsidR="00041273" w:rsidRPr="006C4311">
        <w:rPr>
          <w:rFonts w:ascii="Tahoma" w:hAnsi="Tahoma" w:cs="Tahoma"/>
          <w:lang w:val="cs-CZ"/>
        </w:rPr>
        <w:t xml:space="preserve">12c </w:t>
      </w:r>
      <w:proofErr w:type="spellStart"/>
      <w:r w:rsidR="00041273" w:rsidRPr="006C4311">
        <w:rPr>
          <w:rFonts w:ascii="Tahoma" w:hAnsi="Tahoma" w:cs="Tahoma"/>
          <w:lang w:val="cs-CZ"/>
        </w:rPr>
        <w:t>Release</w:t>
      </w:r>
      <w:proofErr w:type="spellEnd"/>
      <w:r w:rsidR="00041273" w:rsidRPr="006C4311">
        <w:rPr>
          <w:rFonts w:ascii="Tahoma" w:hAnsi="Tahoma" w:cs="Tahoma"/>
          <w:lang w:val="cs-CZ"/>
        </w:rPr>
        <w:t xml:space="preserve"> 1</w:t>
      </w:r>
      <w:r w:rsidR="006342B4" w:rsidRPr="006C4311">
        <w:rPr>
          <w:rStyle w:val="Znakapoznpodarou"/>
          <w:rFonts w:ascii="Tahoma" w:hAnsi="Tahoma" w:cs="Tahoma"/>
          <w:lang w:val="cs-CZ"/>
        </w:rPr>
        <w:footnoteReference w:id="2"/>
      </w:r>
      <w:r w:rsidR="00A76824" w:rsidRPr="006C4311">
        <w:rPr>
          <w:rFonts w:ascii="Tahoma" w:hAnsi="Tahoma" w:cs="Tahoma"/>
          <w:lang w:val="cs-CZ"/>
        </w:rPr>
        <w:t xml:space="preserve">, </w:t>
      </w:r>
      <w:r w:rsidR="00041273" w:rsidRPr="006C4311">
        <w:rPr>
          <w:rFonts w:ascii="Tahoma" w:hAnsi="Tahoma" w:cs="Tahoma"/>
          <w:lang w:val="cs-CZ"/>
        </w:rPr>
        <w:t>(</w:t>
      </w:r>
      <w:r w:rsidR="00041273" w:rsidRPr="006C4311">
        <w:rPr>
          <w:rFonts w:ascii="Tahoma" w:hAnsi="Tahoma" w:cs="Tahoma"/>
          <w:i/>
          <w:lang w:val="cs-CZ"/>
        </w:rPr>
        <w:t xml:space="preserve">včetně dosud provozovaných verzí </w:t>
      </w:r>
      <w:proofErr w:type="spellStart"/>
      <w:r w:rsidR="00041273" w:rsidRPr="006C4311">
        <w:rPr>
          <w:rFonts w:ascii="Tahoma" w:hAnsi="Tahoma" w:cs="Tahoma"/>
          <w:i/>
          <w:lang w:val="cs-CZ"/>
        </w:rPr>
        <w:t>Oracle</w:t>
      </w:r>
      <w:proofErr w:type="spellEnd"/>
      <w:r w:rsidR="003F7531" w:rsidRPr="006C4311">
        <w:rPr>
          <w:rFonts w:ascii="Tahoma" w:hAnsi="Tahoma" w:cs="Tahoma"/>
          <w:i/>
          <w:lang w:val="cs-CZ"/>
        </w:rPr>
        <w:t xml:space="preserve"> </w:t>
      </w:r>
      <w:r w:rsidR="00041273" w:rsidRPr="006C4311">
        <w:rPr>
          <w:rFonts w:ascii="Tahoma" w:hAnsi="Tahoma" w:cs="Tahoma"/>
          <w:i/>
          <w:lang w:val="cs-CZ"/>
        </w:rPr>
        <w:t>10</w:t>
      </w:r>
      <w:r w:rsidR="00A76824" w:rsidRPr="006C4311">
        <w:rPr>
          <w:rFonts w:ascii="Tahoma" w:hAnsi="Tahoma" w:cs="Tahoma"/>
          <w:i/>
          <w:lang w:val="cs-CZ"/>
        </w:rPr>
        <w:t xml:space="preserve">g </w:t>
      </w:r>
      <w:proofErr w:type="spellStart"/>
      <w:r w:rsidR="00A76824" w:rsidRPr="006C4311">
        <w:rPr>
          <w:rFonts w:ascii="Tahoma" w:hAnsi="Tahoma" w:cs="Tahoma"/>
          <w:i/>
          <w:lang w:val="cs-CZ"/>
        </w:rPr>
        <w:t>Release</w:t>
      </w:r>
      <w:proofErr w:type="spellEnd"/>
      <w:r w:rsidR="00A76824" w:rsidRPr="006C4311">
        <w:rPr>
          <w:rFonts w:ascii="Tahoma" w:hAnsi="Tahoma" w:cs="Tahoma"/>
          <w:i/>
          <w:lang w:val="cs-CZ"/>
        </w:rPr>
        <w:t xml:space="preserve"> 2 a </w:t>
      </w:r>
      <w:proofErr w:type="spellStart"/>
      <w:r w:rsidR="00041273" w:rsidRPr="006C4311">
        <w:rPr>
          <w:rFonts w:ascii="Tahoma" w:hAnsi="Tahoma" w:cs="Tahoma"/>
          <w:i/>
          <w:lang w:val="cs-CZ"/>
        </w:rPr>
        <w:t>Oracle</w:t>
      </w:r>
      <w:proofErr w:type="spellEnd"/>
      <w:r w:rsidR="003F7531" w:rsidRPr="006C4311">
        <w:rPr>
          <w:rFonts w:ascii="Tahoma" w:hAnsi="Tahoma" w:cs="Tahoma"/>
          <w:i/>
          <w:lang w:val="cs-CZ"/>
        </w:rPr>
        <w:t xml:space="preserve"> </w:t>
      </w:r>
      <w:r w:rsidR="00041273" w:rsidRPr="006C4311">
        <w:rPr>
          <w:rFonts w:ascii="Tahoma" w:hAnsi="Tahoma" w:cs="Tahoma"/>
          <w:i/>
          <w:lang w:val="cs-CZ"/>
        </w:rPr>
        <w:t xml:space="preserve">11g </w:t>
      </w:r>
      <w:proofErr w:type="spellStart"/>
      <w:r w:rsidR="00041273" w:rsidRPr="006C4311">
        <w:rPr>
          <w:rFonts w:ascii="Tahoma" w:hAnsi="Tahoma" w:cs="Tahoma"/>
          <w:i/>
          <w:lang w:val="cs-CZ"/>
        </w:rPr>
        <w:t>Release</w:t>
      </w:r>
      <w:proofErr w:type="spellEnd"/>
      <w:r w:rsidR="00041273" w:rsidRPr="006C4311">
        <w:rPr>
          <w:rFonts w:ascii="Tahoma" w:hAnsi="Tahoma" w:cs="Tahoma"/>
          <w:i/>
          <w:lang w:val="cs-CZ"/>
        </w:rPr>
        <w:t xml:space="preserve"> 2</w:t>
      </w:r>
      <w:r w:rsidR="00302DE0" w:rsidRPr="006C4311">
        <w:rPr>
          <w:rFonts w:ascii="Tahoma" w:hAnsi="Tahoma" w:cs="Tahoma"/>
          <w:i/>
          <w:lang w:val="cs-CZ"/>
        </w:rPr>
        <w:t>, které jsou postupně migrovány na podporovanou úroveň</w:t>
      </w:r>
      <w:r w:rsidR="00041273" w:rsidRPr="006C4311">
        <w:rPr>
          <w:rFonts w:ascii="Tahoma" w:hAnsi="Tahoma" w:cs="Tahoma"/>
          <w:lang w:val="cs-CZ"/>
        </w:rPr>
        <w:t>)</w:t>
      </w:r>
      <w:r w:rsidRPr="006C4311">
        <w:rPr>
          <w:rFonts w:ascii="Tahoma" w:hAnsi="Tahoma" w:cs="Tahoma"/>
          <w:lang w:val="cs-CZ"/>
        </w:rPr>
        <w:t>. Tato databázová struktura primárně slouží k bezpečnému uklád</w:t>
      </w:r>
      <w:r w:rsidR="00A82DC0" w:rsidRPr="006C4311">
        <w:rPr>
          <w:rFonts w:ascii="Tahoma" w:hAnsi="Tahoma" w:cs="Tahoma"/>
          <w:lang w:val="cs-CZ"/>
        </w:rPr>
        <w:t>á</w:t>
      </w:r>
      <w:r w:rsidRPr="006C4311">
        <w:rPr>
          <w:rFonts w:ascii="Tahoma" w:hAnsi="Tahoma" w:cs="Tahoma"/>
          <w:lang w:val="cs-CZ"/>
        </w:rPr>
        <w:t xml:space="preserve">ní dat a jejich prezentaci. Data jsou bezpečně uložena v databázích, </w:t>
      </w:r>
      <w:r w:rsidR="00041273" w:rsidRPr="006C4311">
        <w:rPr>
          <w:rFonts w:ascii="Tahoma" w:hAnsi="Tahoma" w:cs="Tahoma"/>
          <w:lang w:val="cs-CZ"/>
        </w:rPr>
        <w:t>a</w:t>
      </w:r>
      <w:r w:rsidR="009110E3" w:rsidRPr="006C4311">
        <w:rPr>
          <w:rFonts w:ascii="Tahoma" w:hAnsi="Tahoma" w:cs="Tahoma"/>
          <w:lang w:val="cs-CZ"/>
        </w:rPr>
        <w:t xml:space="preserve"> v případě </w:t>
      </w:r>
      <w:r w:rsidR="000B2162" w:rsidRPr="006C4311">
        <w:rPr>
          <w:rFonts w:ascii="Tahoma" w:hAnsi="Tahoma" w:cs="Tahoma"/>
          <w:lang w:val="cs-CZ"/>
        </w:rPr>
        <w:t xml:space="preserve">dat </w:t>
      </w:r>
      <w:r w:rsidR="009110E3" w:rsidRPr="006C4311">
        <w:rPr>
          <w:rFonts w:ascii="Tahoma" w:hAnsi="Tahoma" w:cs="Tahoma"/>
          <w:lang w:val="cs-CZ"/>
        </w:rPr>
        <w:t>kritických</w:t>
      </w:r>
      <w:r w:rsidR="000B2162" w:rsidRPr="006C4311">
        <w:rPr>
          <w:rFonts w:ascii="Tahoma" w:hAnsi="Tahoma" w:cs="Tahoma"/>
          <w:lang w:val="cs-CZ"/>
        </w:rPr>
        <w:t xml:space="preserve"> z pohledu bezpečnosti</w:t>
      </w:r>
      <w:r w:rsidR="009110E3" w:rsidRPr="006C4311">
        <w:rPr>
          <w:rFonts w:ascii="Tahoma" w:hAnsi="Tahoma" w:cs="Tahoma"/>
          <w:lang w:val="cs-CZ"/>
        </w:rPr>
        <w:t xml:space="preserve"> </w:t>
      </w:r>
      <w:r w:rsidRPr="006C4311">
        <w:rPr>
          <w:rFonts w:ascii="Tahoma" w:hAnsi="Tahoma" w:cs="Tahoma"/>
          <w:lang w:val="cs-CZ"/>
        </w:rPr>
        <w:t xml:space="preserve">navíc </w:t>
      </w:r>
      <w:r w:rsidR="00386344">
        <w:rPr>
          <w:rFonts w:ascii="Tahoma" w:hAnsi="Tahoma" w:cs="Tahoma"/>
          <w:lang w:val="cs-CZ"/>
        </w:rPr>
        <w:t xml:space="preserve">mohou být ve zvláštních případech </w:t>
      </w:r>
      <w:r w:rsidRPr="006C4311">
        <w:rPr>
          <w:rFonts w:ascii="Tahoma" w:hAnsi="Tahoma" w:cs="Tahoma"/>
          <w:lang w:val="cs-CZ"/>
        </w:rPr>
        <w:t xml:space="preserve">chráněna ještě speciálním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Label </w:t>
      </w:r>
      <w:proofErr w:type="spellStart"/>
      <w:r w:rsidRPr="006C4311">
        <w:rPr>
          <w:rFonts w:ascii="Tahoma" w:hAnsi="Tahoma" w:cs="Tahoma"/>
          <w:lang w:val="cs-CZ"/>
        </w:rPr>
        <w:t>Security</w:t>
      </w:r>
      <w:proofErr w:type="spellEnd"/>
      <w:r w:rsidRPr="006C4311">
        <w:rPr>
          <w:rFonts w:ascii="Tahoma" w:hAnsi="Tahoma" w:cs="Tahoma"/>
          <w:lang w:val="cs-CZ"/>
        </w:rPr>
        <w:t xml:space="preserve"> rozšířením</w:t>
      </w:r>
      <w:r w:rsidR="005B7A14" w:rsidRPr="006C4311">
        <w:rPr>
          <w:rStyle w:val="Znakapoznpodarou"/>
          <w:rFonts w:ascii="Tahoma" w:hAnsi="Tahoma" w:cs="Tahoma"/>
          <w:lang w:val="cs-CZ"/>
        </w:rPr>
        <w:footnoteReference w:id="3"/>
      </w:r>
      <w:r w:rsidRPr="006C4311">
        <w:rPr>
          <w:rFonts w:ascii="Tahoma" w:hAnsi="Tahoma" w:cs="Tahoma"/>
          <w:lang w:val="cs-CZ"/>
        </w:rPr>
        <w:t>. Data uložená v databázích jsou dostupná vyšším vrstvám, tj. aplikačním serverům</w:t>
      </w:r>
      <w:r w:rsidR="00CA715F" w:rsidRPr="006C4311">
        <w:rPr>
          <w:rFonts w:ascii="Tahoma" w:hAnsi="Tahoma" w:cs="Tahoma"/>
          <w:lang w:val="cs-CZ"/>
        </w:rPr>
        <w:t>,</w:t>
      </w:r>
      <w:r w:rsidRPr="006C4311">
        <w:rPr>
          <w:rFonts w:ascii="Tahoma" w:hAnsi="Tahoma" w:cs="Tahoma"/>
          <w:lang w:val="cs-CZ"/>
        </w:rPr>
        <w:t xml:space="preserve"> a dále poskytována uživatelům.</w:t>
      </w:r>
      <w:r w:rsidR="00287734" w:rsidRPr="006C4311">
        <w:rPr>
          <w:rFonts w:ascii="Tahoma" w:hAnsi="Tahoma" w:cs="Tahoma"/>
          <w:lang w:val="cs-CZ"/>
        </w:rPr>
        <w:t xml:space="preserve"> Přímý uživatelský přístup do databází </w:t>
      </w:r>
      <w:r w:rsidR="0068533E" w:rsidRPr="006C4311">
        <w:rPr>
          <w:rFonts w:ascii="Tahoma" w:hAnsi="Tahoma" w:cs="Tahoma"/>
          <w:lang w:val="cs-CZ"/>
        </w:rPr>
        <w:t>(</w:t>
      </w:r>
      <w:r w:rsidR="00F27C4C" w:rsidRPr="006C4311">
        <w:rPr>
          <w:rFonts w:ascii="Tahoma" w:hAnsi="Tahoma" w:cs="Tahoma"/>
          <w:lang w:val="cs-CZ"/>
        </w:rPr>
        <w:t>mimo aplikační vrstvu</w:t>
      </w:r>
      <w:r w:rsidR="0068533E" w:rsidRPr="006C4311">
        <w:rPr>
          <w:rFonts w:ascii="Tahoma" w:hAnsi="Tahoma" w:cs="Tahoma"/>
          <w:lang w:val="cs-CZ"/>
        </w:rPr>
        <w:t>)</w:t>
      </w:r>
      <w:r w:rsidR="00F27C4C" w:rsidRPr="006C4311">
        <w:rPr>
          <w:rFonts w:ascii="Tahoma" w:hAnsi="Tahoma" w:cs="Tahoma"/>
          <w:lang w:val="cs-CZ"/>
        </w:rPr>
        <w:t xml:space="preserve"> </w:t>
      </w:r>
      <w:r w:rsidR="00287734" w:rsidRPr="006C4311">
        <w:rPr>
          <w:rFonts w:ascii="Tahoma" w:hAnsi="Tahoma" w:cs="Tahoma"/>
          <w:lang w:val="cs-CZ"/>
        </w:rPr>
        <w:t>není povolen.</w:t>
      </w:r>
      <w:r w:rsidRPr="006C4311">
        <w:rPr>
          <w:rFonts w:ascii="Tahoma" w:hAnsi="Tahoma" w:cs="Tahoma"/>
          <w:lang w:val="cs-CZ"/>
        </w:rPr>
        <w:t xml:space="preserve"> </w:t>
      </w:r>
      <w:r w:rsidR="001C6B1C">
        <w:rPr>
          <w:rFonts w:ascii="Tahoma" w:hAnsi="Tahoma" w:cs="Tahoma"/>
          <w:lang w:val="cs-CZ"/>
        </w:rPr>
        <w:t xml:space="preserve">Vkládání dat do databází provádí pouze vyšší vrstvy SW, tj. aplikace z aplikačních serverů. </w:t>
      </w:r>
      <w:r w:rsidR="001C6B1C" w:rsidRPr="006C4311">
        <w:rPr>
          <w:rFonts w:ascii="Tahoma" w:hAnsi="Tahoma" w:cs="Tahoma"/>
          <w:lang w:val="cs-CZ"/>
        </w:rPr>
        <w:t>Přím</w:t>
      </w:r>
      <w:r w:rsidR="001C6B1C">
        <w:rPr>
          <w:rFonts w:ascii="Tahoma" w:hAnsi="Tahoma" w:cs="Tahoma"/>
          <w:lang w:val="cs-CZ"/>
        </w:rPr>
        <w:t>é</w:t>
      </w:r>
      <w:r w:rsidR="001C6B1C" w:rsidRPr="006C4311">
        <w:rPr>
          <w:rFonts w:ascii="Tahoma" w:hAnsi="Tahoma" w:cs="Tahoma"/>
          <w:lang w:val="cs-CZ"/>
        </w:rPr>
        <w:t xml:space="preserve"> </w:t>
      </w:r>
      <w:r w:rsidR="001C6B1C">
        <w:rPr>
          <w:rFonts w:ascii="Tahoma" w:hAnsi="Tahoma" w:cs="Tahoma"/>
          <w:lang w:val="cs-CZ"/>
        </w:rPr>
        <w:t>vkládání dat</w:t>
      </w:r>
      <w:r w:rsidR="001C6B1C" w:rsidRPr="006C4311">
        <w:rPr>
          <w:rFonts w:ascii="Tahoma" w:hAnsi="Tahoma" w:cs="Tahoma"/>
          <w:lang w:val="cs-CZ"/>
        </w:rPr>
        <w:t xml:space="preserve"> do databází (mimo aplikační </w:t>
      </w:r>
      <w:r w:rsidR="001C6B1C" w:rsidRPr="006C4311">
        <w:rPr>
          <w:rFonts w:ascii="Tahoma" w:hAnsi="Tahoma" w:cs="Tahoma"/>
          <w:lang w:val="cs-CZ"/>
        </w:rPr>
        <w:lastRenderedPageBreak/>
        <w:t>vrstvu) není povolen</w:t>
      </w:r>
      <w:r w:rsidR="001C6B1C">
        <w:rPr>
          <w:rFonts w:ascii="Tahoma" w:hAnsi="Tahoma" w:cs="Tahoma"/>
          <w:lang w:val="cs-CZ"/>
        </w:rPr>
        <w:t>o</w:t>
      </w:r>
      <w:r w:rsidR="001C6B1C" w:rsidRPr="006C4311">
        <w:rPr>
          <w:rFonts w:ascii="Tahoma" w:hAnsi="Tahoma" w:cs="Tahoma"/>
          <w:lang w:val="cs-CZ"/>
        </w:rPr>
        <w:t>.</w:t>
      </w:r>
      <w:r w:rsidR="001C6B1C">
        <w:rPr>
          <w:rFonts w:ascii="Tahoma" w:hAnsi="Tahoma" w:cs="Tahoma"/>
          <w:lang w:val="cs-CZ"/>
        </w:rPr>
        <w:t xml:space="preserve"> Počáteční vložení dat do nových aplikací je řešeno v rámci příslušného projektu.</w:t>
      </w:r>
    </w:p>
    <w:p w:rsidR="00321DC7" w:rsidRPr="006C4311" w:rsidRDefault="00321DC7" w:rsidP="006C4311">
      <w:pPr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Pro nejdůležitější </w:t>
      </w:r>
      <w:proofErr w:type="spellStart"/>
      <w:r w:rsidRPr="006C4311">
        <w:rPr>
          <w:rFonts w:ascii="Tahoma" w:hAnsi="Tahoma" w:cs="Tahoma"/>
          <w:lang w:val="cs-CZ"/>
        </w:rPr>
        <w:t>LPARy</w:t>
      </w:r>
      <w:proofErr w:type="spellEnd"/>
      <w:r w:rsidRPr="006C4311">
        <w:rPr>
          <w:rFonts w:ascii="Tahoma" w:hAnsi="Tahoma" w:cs="Tahoma"/>
          <w:lang w:val="cs-CZ"/>
        </w:rPr>
        <w:t xml:space="preserve"> (servery) infrastruktura kromě databáze obsahuje také </w:t>
      </w:r>
      <w:proofErr w:type="spellStart"/>
      <w:r w:rsidRPr="006C4311">
        <w:rPr>
          <w:rFonts w:ascii="Tahoma" w:hAnsi="Tahoma" w:cs="Tahoma"/>
          <w:lang w:val="cs-CZ"/>
        </w:rPr>
        <w:t>clusterové</w:t>
      </w:r>
      <w:proofErr w:type="spellEnd"/>
      <w:r w:rsidRPr="006C4311">
        <w:rPr>
          <w:rFonts w:ascii="Tahoma" w:hAnsi="Tahoma" w:cs="Tahoma"/>
          <w:lang w:val="cs-CZ"/>
        </w:rPr>
        <w:t xml:space="preserve"> řešení pro vysokou dostupnost založené na bázi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Real </w:t>
      </w:r>
      <w:proofErr w:type="spellStart"/>
      <w:r w:rsidRPr="006C4311">
        <w:rPr>
          <w:rFonts w:ascii="Tahoma" w:hAnsi="Tahoma" w:cs="Tahoma"/>
          <w:lang w:val="cs-CZ"/>
        </w:rPr>
        <w:t>Application</w:t>
      </w:r>
      <w:proofErr w:type="spellEnd"/>
      <w:r w:rsidRPr="006C4311">
        <w:rPr>
          <w:rFonts w:ascii="Tahoma" w:hAnsi="Tahoma" w:cs="Tahoma"/>
          <w:lang w:val="cs-CZ"/>
        </w:rPr>
        <w:t xml:space="preserve"> Cluster</w:t>
      </w:r>
      <w:r w:rsidR="00287734" w:rsidRPr="006C4311">
        <w:rPr>
          <w:rFonts w:ascii="Tahoma" w:hAnsi="Tahoma" w:cs="Tahoma"/>
          <w:lang w:val="cs-CZ"/>
        </w:rPr>
        <w:t xml:space="preserve"> (RAC)</w:t>
      </w:r>
      <w:r w:rsidRPr="006C4311">
        <w:rPr>
          <w:rFonts w:ascii="Tahoma" w:hAnsi="Tahoma" w:cs="Tahoma"/>
          <w:lang w:val="cs-CZ"/>
        </w:rPr>
        <w:t xml:space="preserve"> a </w:t>
      </w:r>
      <w:proofErr w:type="spellStart"/>
      <w:r w:rsidRPr="006C4311">
        <w:rPr>
          <w:rFonts w:ascii="Tahoma" w:hAnsi="Tahoma" w:cs="Tahoma"/>
          <w:lang w:val="cs-CZ"/>
        </w:rPr>
        <w:t>Disaster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Recovery</w:t>
      </w:r>
      <w:proofErr w:type="spellEnd"/>
      <w:r w:rsidRPr="006C4311">
        <w:rPr>
          <w:rFonts w:ascii="Tahoma" w:hAnsi="Tahoma" w:cs="Tahoma"/>
          <w:lang w:val="cs-CZ"/>
        </w:rPr>
        <w:t xml:space="preserve"> řešení</w:t>
      </w:r>
      <w:r w:rsidR="00287734" w:rsidRPr="006C4311">
        <w:rPr>
          <w:rFonts w:ascii="Tahoma" w:hAnsi="Tahoma" w:cs="Tahoma"/>
          <w:lang w:val="cs-CZ"/>
        </w:rPr>
        <w:t xml:space="preserve"> </w:t>
      </w:r>
      <w:proofErr w:type="spellStart"/>
      <w:r w:rsidR="00287734" w:rsidRPr="006C4311">
        <w:rPr>
          <w:rFonts w:ascii="Tahoma" w:hAnsi="Tahoma" w:cs="Tahoma"/>
          <w:lang w:val="cs-CZ"/>
        </w:rPr>
        <w:t>remote</w:t>
      </w:r>
      <w:proofErr w:type="spellEnd"/>
      <w:r w:rsidR="00287734" w:rsidRPr="006C4311">
        <w:rPr>
          <w:rFonts w:ascii="Tahoma" w:hAnsi="Tahoma" w:cs="Tahoma"/>
          <w:lang w:val="cs-CZ"/>
        </w:rPr>
        <w:t xml:space="preserve"> </w:t>
      </w:r>
      <w:proofErr w:type="spellStart"/>
      <w:r w:rsidR="00287734" w:rsidRPr="006C4311">
        <w:rPr>
          <w:rFonts w:ascii="Tahoma" w:hAnsi="Tahoma" w:cs="Tahoma"/>
          <w:lang w:val="cs-CZ"/>
        </w:rPr>
        <w:t>mirroringem</w:t>
      </w:r>
      <w:proofErr w:type="spellEnd"/>
      <w:r w:rsidR="00287734" w:rsidRPr="006C4311">
        <w:rPr>
          <w:rFonts w:ascii="Tahoma" w:hAnsi="Tahoma" w:cs="Tahoma"/>
          <w:lang w:val="cs-CZ"/>
        </w:rPr>
        <w:t xml:space="preserve"> diskového subsystému do vzdálené lokality</w:t>
      </w:r>
      <w:r w:rsidRPr="006C4311">
        <w:rPr>
          <w:rFonts w:ascii="Tahoma" w:hAnsi="Tahoma" w:cs="Tahoma"/>
          <w:lang w:val="cs-CZ"/>
        </w:rPr>
        <w:t>. Infrastruktura a celé řešení pro vysokou dostupnost</w:t>
      </w:r>
      <w:r w:rsidR="000A2693" w:rsidRPr="006C4311">
        <w:rPr>
          <w:rFonts w:ascii="Tahoma" w:hAnsi="Tahoma" w:cs="Tahoma"/>
          <w:lang w:val="cs-CZ"/>
        </w:rPr>
        <w:t xml:space="preserve"> (HA)</w:t>
      </w:r>
      <w:r w:rsidRPr="006C4311">
        <w:rPr>
          <w:rFonts w:ascii="Tahoma" w:hAnsi="Tahoma" w:cs="Tahoma"/>
          <w:lang w:val="cs-CZ"/>
        </w:rPr>
        <w:t xml:space="preserve"> a DR poskytuje ochranu pro data (databáze) v případě výpadku jednotlivé lokality nebo subsystému. </w:t>
      </w:r>
    </w:p>
    <w:p w:rsidR="00DD7155" w:rsidRDefault="00CE2330" w:rsidP="006C4311">
      <w:pPr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Standardem pro systém ukládání dat je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Automatic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Storage</w:t>
      </w:r>
      <w:proofErr w:type="spellEnd"/>
      <w:r w:rsidRPr="006C4311">
        <w:rPr>
          <w:rFonts w:ascii="Tahoma" w:hAnsi="Tahoma" w:cs="Tahoma"/>
          <w:lang w:val="cs-CZ"/>
        </w:rPr>
        <w:t xml:space="preserve"> Management (ASM)</w:t>
      </w:r>
      <w:r w:rsidRPr="006C4311">
        <w:rPr>
          <w:rStyle w:val="Znakapoznpodarou"/>
          <w:rFonts w:ascii="Tahoma" w:hAnsi="Tahoma" w:cs="Tahoma"/>
          <w:lang w:val="cs-CZ"/>
        </w:rPr>
        <w:footnoteReference w:id="4"/>
      </w:r>
      <w:r w:rsidR="008E4962" w:rsidRPr="006C4311">
        <w:rPr>
          <w:rFonts w:ascii="Tahoma" w:hAnsi="Tahoma" w:cs="Tahoma"/>
          <w:lang w:val="cs-CZ"/>
        </w:rPr>
        <w:t xml:space="preserve">. Pro ukládání uživatelských souborů sdílených mezi RAC servery je možné využít </w:t>
      </w:r>
      <w:proofErr w:type="spellStart"/>
      <w:r w:rsidR="008E4962" w:rsidRPr="006C4311">
        <w:rPr>
          <w:rFonts w:ascii="Tahoma" w:hAnsi="Tahoma" w:cs="Tahoma"/>
          <w:lang w:val="cs-CZ"/>
        </w:rPr>
        <w:t>Oracle</w:t>
      </w:r>
      <w:proofErr w:type="spellEnd"/>
      <w:r w:rsidR="008E4962" w:rsidRPr="006C4311">
        <w:rPr>
          <w:rFonts w:ascii="Tahoma" w:hAnsi="Tahoma" w:cs="Tahoma"/>
          <w:lang w:val="cs-CZ"/>
        </w:rPr>
        <w:t xml:space="preserve"> </w:t>
      </w:r>
      <w:proofErr w:type="spellStart"/>
      <w:r w:rsidR="008E4962" w:rsidRPr="006C4311">
        <w:rPr>
          <w:rFonts w:ascii="Tahoma" w:hAnsi="Tahoma" w:cs="Tahoma"/>
          <w:lang w:val="cs-CZ"/>
        </w:rPr>
        <w:t>Advanced</w:t>
      </w:r>
      <w:proofErr w:type="spellEnd"/>
      <w:r w:rsidR="008E4962" w:rsidRPr="006C4311">
        <w:rPr>
          <w:rFonts w:ascii="Tahoma" w:hAnsi="Tahoma" w:cs="Tahoma"/>
          <w:lang w:val="cs-CZ"/>
        </w:rPr>
        <w:t xml:space="preserve"> Cluster </w:t>
      </w:r>
      <w:proofErr w:type="spellStart"/>
      <w:r w:rsidR="008E4962" w:rsidRPr="006C4311">
        <w:rPr>
          <w:rFonts w:ascii="Tahoma" w:hAnsi="Tahoma" w:cs="Tahoma"/>
          <w:lang w:val="cs-CZ"/>
        </w:rPr>
        <w:t>Filesystem</w:t>
      </w:r>
      <w:proofErr w:type="spellEnd"/>
      <w:r w:rsidR="008E4962" w:rsidRPr="006C4311">
        <w:rPr>
          <w:rFonts w:ascii="Tahoma" w:hAnsi="Tahoma" w:cs="Tahoma"/>
          <w:lang w:val="cs-CZ"/>
        </w:rPr>
        <w:t xml:space="preserve"> (ACFS), který je funkcionalitou </w:t>
      </w:r>
      <w:proofErr w:type="spellStart"/>
      <w:r w:rsidR="008E4962" w:rsidRPr="006C4311">
        <w:rPr>
          <w:rFonts w:ascii="Tahoma" w:hAnsi="Tahoma" w:cs="Tahoma"/>
          <w:lang w:val="cs-CZ"/>
        </w:rPr>
        <w:t>Oracle</w:t>
      </w:r>
      <w:proofErr w:type="spellEnd"/>
      <w:r w:rsidR="008E4962" w:rsidRPr="006C4311">
        <w:rPr>
          <w:rFonts w:ascii="Tahoma" w:hAnsi="Tahoma" w:cs="Tahoma"/>
          <w:lang w:val="cs-CZ"/>
        </w:rPr>
        <w:t xml:space="preserve"> ASM.</w:t>
      </w:r>
    </w:p>
    <w:p w:rsidR="00155837" w:rsidRPr="006C4311" w:rsidRDefault="00155837" w:rsidP="006C4311">
      <w:pPr>
        <w:jc w:val="both"/>
        <w:rPr>
          <w:rFonts w:ascii="Tahoma" w:hAnsi="Tahoma" w:cs="Tahoma"/>
          <w:lang w:val="cs-CZ"/>
        </w:rPr>
      </w:pPr>
    </w:p>
    <w:p w:rsidR="00321DC7" w:rsidRPr="006C4311" w:rsidRDefault="00321DC7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17" w:name="_Toc436822183"/>
      <w:r w:rsidRPr="006C4311">
        <w:rPr>
          <w:rFonts w:ascii="Tahoma" w:hAnsi="Tahoma" w:cs="Tahoma"/>
          <w:lang w:val="cs-CZ"/>
        </w:rPr>
        <w:t xml:space="preserve">Předpoklady pro provozování DB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="003F7531" w:rsidRPr="006C4311">
        <w:rPr>
          <w:rFonts w:ascii="Tahoma" w:hAnsi="Tahoma" w:cs="Tahoma"/>
          <w:lang w:val="cs-CZ"/>
        </w:rPr>
        <w:t xml:space="preserve"> </w:t>
      </w:r>
      <w:r w:rsidR="0049294E" w:rsidRPr="006C4311">
        <w:rPr>
          <w:rFonts w:ascii="Tahoma" w:hAnsi="Tahoma" w:cs="Tahoma"/>
          <w:lang w:val="cs-CZ"/>
        </w:rPr>
        <w:t xml:space="preserve">12c </w:t>
      </w:r>
      <w:r w:rsidR="00F37004" w:rsidRPr="006C4311">
        <w:rPr>
          <w:rFonts w:ascii="Tahoma" w:hAnsi="Tahoma" w:cs="Tahoma"/>
          <w:lang w:val="cs-CZ"/>
        </w:rPr>
        <w:t xml:space="preserve">RAC </w:t>
      </w:r>
      <w:proofErr w:type="spellStart"/>
      <w:r w:rsidR="0049294E" w:rsidRPr="006C4311">
        <w:rPr>
          <w:rFonts w:ascii="Tahoma" w:hAnsi="Tahoma" w:cs="Tahoma"/>
          <w:lang w:val="cs-CZ"/>
        </w:rPr>
        <w:t>Release</w:t>
      </w:r>
      <w:proofErr w:type="spellEnd"/>
      <w:r w:rsidR="0049294E" w:rsidRPr="006C4311">
        <w:rPr>
          <w:rFonts w:ascii="Tahoma" w:hAnsi="Tahoma" w:cs="Tahoma"/>
          <w:lang w:val="cs-CZ"/>
        </w:rPr>
        <w:t xml:space="preserve"> 1 a vyšší</w:t>
      </w:r>
      <w:bookmarkEnd w:id="17"/>
    </w:p>
    <w:p w:rsidR="00321DC7" w:rsidRPr="006C4311" w:rsidRDefault="00321DC7" w:rsidP="003E6947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HW</w:t>
      </w:r>
      <w:r w:rsidR="007415C8" w:rsidRPr="006C4311">
        <w:rPr>
          <w:rFonts w:ascii="Tahoma" w:hAnsi="Tahoma" w:cs="Tahoma"/>
          <w:lang w:val="cs-CZ"/>
        </w:rPr>
        <w:t>:</w:t>
      </w:r>
      <w:r w:rsidR="007415C8" w:rsidRPr="006C4311">
        <w:rPr>
          <w:rFonts w:ascii="Tahoma" w:hAnsi="Tahoma" w:cs="Tahoma"/>
          <w:lang w:val="cs-CZ"/>
        </w:rPr>
        <w:tab/>
      </w:r>
      <w:r w:rsidR="006F68DC" w:rsidRPr="006C4311">
        <w:rPr>
          <w:rFonts w:ascii="Tahoma" w:hAnsi="Tahoma" w:cs="Tahoma"/>
          <w:lang w:val="cs-CZ"/>
        </w:rPr>
        <w:t>P</w:t>
      </w:r>
      <w:r w:rsidRPr="006C4311">
        <w:rPr>
          <w:rFonts w:ascii="Tahoma" w:hAnsi="Tahoma" w:cs="Tahoma"/>
          <w:lang w:val="cs-CZ"/>
        </w:rPr>
        <w:t xml:space="preserve">latforma IBM </w:t>
      </w:r>
      <w:proofErr w:type="spellStart"/>
      <w:r w:rsidR="00274F7F" w:rsidRPr="006C4311">
        <w:rPr>
          <w:rFonts w:ascii="Tahoma" w:hAnsi="Tahoma" w:cs="Tahoma"/>
          <w:lang w:val="cs-CZ"/>
        </w:rPr>
        <w:t>eServer</w:t>
      </w:r>
      <w:proofErr w:type="spellEnd"/>
      <w:r w:rsidR="00274F7F" w:rsidRPr="006C4311">
        <w:rPr>
          <w:rFonts w:ascii="Tahoma" w:hAnsi="Tahoma" w:cs="Tahoma"/>
          <w:lang w:val="cs-CZ"/>
        </w:rPr>
        <w:t xml:space="preserve"> </w:t>
      </w:r>
      <w:proofErr w:type="spellStart"/>
      <w:r w:rsidR="000D3213" w:rsidRPr="006C4311">
        <w:rPr>
          <w:rFonts w:ascii="Tahoma" w:hAnsi="Tahoma" w:cs="Tahoma"/>
          <w:lang w:val="cs-CZ"/>
        </w:rPr>
        <w:t>pSeries</w:t>
      </w:r>
      <w:proofErr w:type="spellEnd"/>
      <w:r w:rsidR="000D3213" w:rsidRPr="006C4311">
        <w:rPr>
          <w:rFonts w:ascii="Tahoma" w:hAnsi="Tahoma" w:cs="Tahoma"/>
          <w:lang w:val="cs-CZ"/>
        </w:rPr>
        <w:t xml:space="preserve"> – viz standard Hardware</w:t>
      </w:r>
    </w:p>
    <w:p w:rsidR="00321DC7" w:rsidRPr="006C4311" w:rsidRDefault="00321DC7" w:rsidP="003E6947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OS:</w:t>
      </w:r>
      <w:r w:rsidRPr="006C4311">
        <w:rPr>
          <w:rFonts w:ascii="Tahoma" w:hAnsi="Tahoma" w:cs="Tahoma"/>
          <w:lang w:val="cs-CZ"/>
        </w:rPr>
        <w:tab/>
        <w:t>AIX</w:t>
      </w:r>
      <w:r w:rsidR="00504B8C" w:rsidRPr="006C4311">
        <w:rPr>
          <w:rFonts w:ascii="Tahoma" w:hAnsi="Tahoma" w:cs="Tahoma"/>
          <w:lang w:val="cs-CZ"/>
        </w:rPr>
        <w:t>7</w:t>
      </w:r>
      <w:r w:rsidRPr="006C4311">
        <w:rPr>
          <w:rFonts w:ascii="Tahoma" w:hAnsi="Tahoma" w:cs="Tahoma"/>
          <w:lang w:val="cs-CZ"/>
        </w:rPr>
        <w:t>L 64b</w:t>
      </w:r>
      <w:r w:rsidR="006F68DC" w:rsidRPr="006C4311">
        <w:rPr>
          <w:rFonts w:ascii="Tahoma" w:hAnsi="Tahoma" w:cs="Tahoma"/>
          <w:lang w:val="cs-CZ"/>
        </w:rPr>
        <w:t>it</w:t>
      </w:r>
      <w:r w:rsidRPr="006C4311">
        <w:rPr>
          <w:rFonts w:ascii="Tahoma" w:hAnsi="Tahoma" w:cs="Tahoma"/>
          <w:lang w:val="cs-CZ"/>
        </w:rPr>
        <w:t xml:space="preserve"> v</w:t>
      </w:r>
      <w:r w:rsidR="00697C98" w:rsidRPr="006C4311">
        <w:rPr>
          <w:rFonts w:ascii="Tahoma" w:hAnsi="Tahoma" w:cs="Tahoma"/>
          <w:lang w:val="cs-CZ"/>
        </w:rPr>
        <w:t>erze</w:t>
      </w:r>
      <w:r w:rsidRPr="006C4311">
        <w:rPr>
          <w:rFonts w:ascii="Tahoma" w:hAnsi="Tahoma" w:cs="Tahoma"/>
          <w:lang w:val="cs-CZ"/>
        </w:rPr>
        <w:t xml:space="preserve"> </w:t>
      </w:r>
      <w:r w:rsidR="00504B8C" w:rsidRPr="006C4311">
        <w:rPr>
          <w:rFonts w:ascii="Tahoma" w:hAnsi="Tahoma" w:cs="Tahoma"/>
          <w:lang w:val="cs-CZ"/>
        </w:rPr>
        <w:t xml:space="preserve">7.1 </w:t>
      </w:r>
      <w:r w:rsidR="00FA7BC2" w:rsidRPr="006C4311">
        <w:rPr>
          <w:rFonts w:ascii="Tahoma" w:hAnsi="Tahoma" w:cs="Tahoma"/>
          <w:lang w:val="cs-CZ"/>
        </w:rPr>
        <w:t xml:space="preserve">TL03 SP04 </w:t>
      </w:r>
      <w:r w:rsidR="00504B8C" w:rsidRPr="006C4311">
        <w:rPr>
          <w:rFonts w:ascii="Tahoma" w:hAnsi="Tahoma" w:cs="Tahoma"/>
          <w:lang w:val="cs-CZ"/>
        </w:rPr>
        <w:t>nebo vyšší</w:t>
      </w:r>
    </w:p>
    <w:p w:rsidR="00C2446D" w:rsidRPr="006C4311" w:rsidRDefault="007415C8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OS </w:t>
      </w:r>
      <w:proofErr w:type="spellStart"/>
      <w:r w:rsidRPr="006C4311">
        <w:rPr>
          <w:rFonts w:ascii="Tahoma" w:hAnsi="Tahoma" w:cs="Tahoma"/>
          <w:lang w:val="cs-CZ"/>
        </w:rPr>
        <w:t>patch</w:t>
      </w:r>
      <w:r w:rsidR="00504B8C" w:rsidRPr="006C4311">
        <w:rPr>
          <w:rFonts w:ascii="Tahoma" w:hAnsi="Tahoma" w:cs="Tahoma"/>
          <w:lang w:val="cs-CZ"/>
        </w:rPr>
        <w:t>level</w:t>
      </w:r>
      <w:proofErr w:type="spellEnd"/>
      <w:r w:rsidRPr="006C4311">
        <w:rPr>
          <w:rFonts w:ascii="Tahoma" w:hAnsi="Tahoma" w:cs="Tahoma"/>
          <w:lang w:val="cs-CZ"/>
        </w:rPr>
        <w:t>:</w:t>
      </w:r>
      <w:r w:rsidRPr="006C4311">
        <w:rPr>
          <w:rFonts w:ascii="Tahoma" w:hAnsi="Tahoma" w:cs="Tahoma"/>
          <w:lang w:val="cs-CZ"/>
        </w:rPr>
        <w:tab/>
      </w:r>
      <w:r w:rsidR="00A60576">
        <w:rPr>
          <w:rFonts w:ascii="Tahoma" w:hAnsi="Tahoma" w:cs="Tahoma"/>
          <w:lang w:val="cs-CZ"/>
        </w:rPr>
        <w:tab/>
        <w:t xml:space="preserve">       </w:t>
      </w:r>
      <w:r w:rsidR="00504B8C" w:rsidRPr="006C4311">
        <w:rPr>
          <w:rFonts w:ascii="Tahoma" w:hAnsi="Tahoma" w:cs="Tahoma"/>
          <w:lang w:val="cs-CZ"/>
        </w:rPr>
        <w:t>7100-03-04-1441</w:t>
      </w:r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</w:r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IV21116 - </w:t>
      </w:r>
      <w:proofErr w:type="spellStart"/>
      <w:r w:rsidRPr="006C4311">
        <w:rPr>
          <w:rFonts w:ascii="Tahoma" w:hAnsi="Tahoma" w:cs="Tahoma"/>
          <w:lang w:val="cs-CZ"/>
        </w:rPr>
        <w:t>system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hangs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or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crashes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when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app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uses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shared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symtab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capability</w:t>
      </w:r>
      <w:proofErr w:type="spell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IV21235 - </w:t>
      </w:r>
      <w:proofErr w:type="spellStart"/>
      <w:r w:rsidRPr="006C4311">
        <w:rPr>
          <w:rFonts w:ascii="Tahoma" w:hAnsi="Tahoma" w:cs="Tahoma"/>
          <w:lang w:val="cs-CZ"/>
        </w:rPr>
        <w:t>system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crash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due</w:t>
      </w:r>
      <w:proofErr w:type="spellEnd"/>
      <w:r w:rsidRPr="006C4311">
        <w:rPr>
          <w:rFonts w:ascii="Tahoma" w:hAnsi="Tahoma" w:cs="Tahoma"/>
          <w:lang w:val="cs-CZ"/>
        </w:rPr>
        <w:t xml:space="preserve"> to </w:t>
      </w:r>
      <w:proofErr w:type="spellStart"/>
      <w:r w:rsidRPr="006C4311">
        <w:rPr>
          <w:rFonts w:ascii="Tahoma" w:hAnsi="Tahoma" w:cs="Tahoma"/>
          <w:lang w:val="cs-CZ"/>
        </w:rPr>
        <w:t>freed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socket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when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socketpair</w:t>
      </w:r>
      <w:proofErr w:type="spellEnd"/>
      <w:r w:rsidRPr="006C4311">
        <w:rPr>
          <w:rFonts w:ascii="Tahoma" w:hAnsi="Tahoma" w:cs="Tahoma"/>
          <w:lang w:val="cs-CZ"/>
        </w:rPr>
        <w:t xml:space="preserve">() call </w:t>
      </w:r>
      <w:proofErr w:type="spellStart"/>
      <w:r w:rsidRPr="006C4311">
        <w:rPr>
          <w:rFonts w:ascii="Tahoma" w:hAnsi="Tahoma" w:cs="Tahoma"/>
          <w:lang w:val="cs-CZ"/>
        </w:rPr>
        <w:t>used</w:t>
      </w:r>
      <w:proofErr w:type="spell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IV16737 - </w:t>
      </w:r>
      <w:proofErr w:type="spellStart"/>
      <w:r w:rsidRPr="006C4311">
        <w:rPr>
          <w:rFonts w:ascii="Tahoma" w:hAnsi="Tahoma" w:cs="Tahoma"/>
          <w:lang w:val="cs-CZ"/>
        </w:rPr>
        <w:t>java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won't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instantiate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if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prot_none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used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for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shared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mmap</w:t>
      </w:r>
      <w:proofErr w:type="spellEnd"/>
      <w:r w:rsidRPr="006C4311">
        <w:rPr>
          <w:rFonts w:ascii="Tahoma" w:hAnsi="Tahoma" w:cs="Tahoma"/>
          <w:lang w:val="cs-CZ"/>
        </w:rPr>
        <w:t xml:space="preserve"> region</w:t>
      </w:r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IV28925 - </w:t>
      </w:r>
      <w:proofErr w:type="spellStart"/>
      <w:r w:rsidRPr="006C4311">
        <w:rPr>
          <w:rFonts w:ascii="Tahoma" w:hAnsi="Tahoma" w:cs="Tahoma"/>
          <w:lang w:val="cs-CZ"/>
        </w:rPr>
        <w:t>shlap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process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fails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when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shared</w:t>
      </w:r>
      <w:proofErr w:type="spellEnd"/>
      <w:r w:rsidRPr="006C4311">
        <w:rPr>
          <w:rFonts w:ascii="Tahoma" w:hAnsi="Tahoma" w:cs="Tahoma"/>
          <w:lang w:val="cs-CZ"/>
        </w:rPr>
        <w:t xml:space="preserve"> symbol table </w:t>
      </w:r>
      <w:proofErr w:type="spellStart"/>
      <w:r w:rsidRPr="006C4311">
        <w:rPr>
          <w:rFonts w:ascii="Tahoma" w:hAnsi="Tahoma" w:cs="Tahoma"/>
          <w:lang w:val="cs-CZ"/>
        </w:rPr>
        <w:t>feature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proofErr w:type="gramStart"/>
      <w:r w:rsidRPr="006C4311">
        <w:rPr>
          <w:rFonts w:ascii="Tahoma" w:hAnsi="Tahoma" w:cs="Tahoma"/>
          <w:lang w:val="cs-CZ"/>
        </w:rPr>
        <w:t>is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used</w:t>
      </w:r>
      <w:proofErr w:type="spellEnd"/>
      <w:proofErr w:type="gram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IV35057 - </w:t>
      </w:r>
      <w:proofErr w:type="spellStart"/>
      <w:r w:rsidRPr="006C4311">
        <w:rPr>
          <w:rFonts w:ascii="Tahoma" w:hAnsi="Tahoma" w:cs="Tahoma"/>
          <w:lang w:val="cs-CZ"/>
        </w:rPr>
        <w:t>loading</w:t>
      </w:r>
      <w:proofErr w:type="spellEnd"/>
      <w:r w:rsidRPr="006C4311">
        <w:rPr>
          <w:rFonts w:ascii="Tahoma" w:hAnsi="Tahoma" w:cs="Tahoma"/>
          <w:lang w:val="cs-CZ"/>
        </w:rPr>
        <w:t xml:space="preserve"> 5.3 </w:t>
      </w:r>
      <w:proofErr w:type="spellStart"/>
      <w:r w:rsidRPr="006C4311">
        <w:rPr>
          <w:rFonts w:ascii="Tahoma" w:hAnsi="Tahoma" w:cs="Tahoma"/>
          <w:lang w:val="cs-CZ"/>
        </w:rPr>
        <w:t>tls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enabled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libs</w:t>
      </w:r>
      <w:proofErr w:type="spellEnd"/>
      <w:r w:rsidRPr="006C4311">
        <w:rPr>
          <w:rFonts w:ascii="Tahoma" w:hAnsi="Tahoma" w:cs="Tahoma"/>
          <w:lang w:val="cs-CZ"/>
        </w:rPr>
        <w:t xml:space="preserve"> by 5.2 </w:t>
      </w:r>
      <w:proofErr w:type="spellStart"/>
      <w:r w:rsidRPr="006C4311">
        <w:rPr>
          <w:rFonts w:ascii="Tahoma" w:hAnsi="Tahoma" w:cs="Tahoma"/>
          <w:lang w:val="cs-CZ"/>
        </w:rPr>
        <w:t>apps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caused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core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dump</w:t>
      </w:r>
      <w:proofErr w:type="spellEnd"/>
      <w:r w:rsidRPr="006C4311">
        <w:rPr>
          <w:rFonts w:ascii="Tahoma" w:hAnsi="Tahoma" w:cs="Tahoma"/>
          <w:lang w:val="cs-CZ"/>
        </w:rPr>
        <w:t xml:space="preserve"> in 32b</w:t>
      </w:r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IV34869 - </w:t>
      </w:r>
      <w:proofErr w:type="spellStart"/>
      <w:r w:rsidRPr="006C4311">
        <w:rPr>
          <w:rFonts w:ascii="Tahoma" w:hAnsi="Tahoma" w:cs="Tahoma"/>
          <w:lang w:val="cs-CZ"/>
        </w:rPr>
        <w:t>thread_cputime</w:t>
      </w:r>
      <w:proofErr w:type="spellEnd"/>
      <w:r w:rsidRPr="006C4311">
        <w:rPr>
          <w:rFonts w:ascii="Tahoma" w:hAnsi="Tahoma" w:cs="Tahoma"/>
          <w:lang w:val="cs-CZ"/>
        </w:rPr>
        <w:t xml:space="preserve">() </w:t>
      </w:r>
      <w:proofErr w:type="spellStart"/>
      <w:r w:rsidRPr="006C4311">
        <w:rPr>
          <w:rFonts w:ascii="Tahoma" w:hAnsi="Tahoma" w:cs="Tahoma"/>
          <w:lang w:val="cs-CZ"/>
        </w:rPr>
        <w:t>returns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incorrect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values</w:t>
      </w:r>
      <w:proofErr w:type="spell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IV37790 - </w:t>
      </w:r>
      <w:proofErr w:type="spellStart"/>
      <w:r w:rsidRPr="006C4311">
        <w:rPr>
          <w:rFonts w:ascii="Tahoma" w:hAnsi="Tahoma" w:cs="Tahoma"/>
          <w:lang w:val="cs-CZ"/>
        </w:rPr>
        <w:t>chmod</w:t>
      </w:r>
      <w:proofErr w:type="spellEnd"/>
      <w:r w:rsidRPr="006C4311">
        <w:rPr>
          <w:rFonts w:ascii="Tahoma" w:hAnsi="Tahoma" w:cs="Tahoma"/>
          <w:lang w:val="cs-CZ"/>
        </w:rPr>
        <w:t xml:space="preserve"> -r </w:t>
      </w:r>
      <w:proofErr w:type="spellStart"/>
      <w:r w:rsidRPr="006C4311">
        <w:rPr>
          <w:rFonts w:ascii="Tahoma" w:hAnsi="Tahoma" w:cs="Tahoma"/>
          <w:lang w:val="cs-CZ"/>
        </w:rPr>
        <w:t>fails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with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eoverflow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error</w:t>
      </w:r>
      <w:proofErr w:type="spell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IV41415 - runtime </w:t>
      </w:r>
      <w:proofErr w:type="spellStart"/>
      <w:r w:rsidRPr="006C4311">
        <w:rPr>
          <w:rFonts w:ascii="Tahoma" w:hAnsi="Tahoma" w:cs="Tahoma"/>
          <w:lang w:val="cs-CZ"/>
        </w:rPr>
        <w:t>linking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failed</w:t>
      </w:r>
      <w:proofErr w:type="spellEnd"/>
      <w:r w:rsidRPr="006C4311">
        <w:rPr>
          <w:rFonts w:ascii="Tahoma" w:hAnsi="Tahoma" w:cs="Tahoma"/>
          <w:lang w:val="cs-CZ"/>
        </w:rPr>
        <w:t xml:space="preserve"> to </w:t>
      </w:r>
      <w:proofErr w:type="spellStart"/>
      <w:r w:rsidRPr="006C4311">
        <w:rPr>
          <w:rFonts w:ascii="Tahoma" w:hAnsi="Tahoma" w:cs="Tahoma"/>
          <w:lang w:val="cs-CZ"/>
        </w:rPr>
        <w:t>bind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the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bss</w:t>
      </w:r>
      <w:proofErr w:type="spellEnd"/>
      <w:r w:rsidRPr="006C4311">
        <w:rPr>
          <w:rFonts w:ascii="Tahoma" w:hAnsi="Tahoma" w:cs="Tahoma"/>
          <w:lang w:val="cs-CZ"/>
        </w:rPr>
        <w:t xml:space="preserve"> symbol </w:t>
      </w:r>
      <w:proofErr w:type="spellStart"/>
      <w:r w:rsidRPr="006C4311">
        <w:rPr>
          <w:rFonts w:ascii="Tahoma" w:hAnsi="Tahoma" w:cs="Tahoma"/>
          <w:lang w:val="cs-CZ"/>
        </w:rPr>
        <w:t>exported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from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main</w:t>
      </w:r>
      <w:proofErr w:type="spell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IV41380 - </w:t>
      </w:r>
      <w:proofErr w:type="spellStart"/>
      <w:r w:rsidRPr="006C4311">
        <w:rPr>
          <w:rFonts w:ascii="Tahoma" w:hAnsi="Tahoma" w:cs="Tahoma"/>
          <w:lang w:val="cs-CZ"/>
        </w:rPr>
        <w:t>chown</w:t>
      </w:r>
      <w:proofErr w:type="spellEnd"/>
      <w:r w:rsidRPr="006C4311">
        <w:rPr>
          <w:rFonts w:ascii="Tahoma" w:hAnsi="Tahoma" w:cs="Tahoma"/>
          <w:lang w:val="cs-CZ"/>
        </w:rPr>
        <w:t xml:space="preserve"> -r </w:t>
      </w:r>
      <w:proofErr w:type="spellStart"/>
      <w:r w:rsidRPr="006C4311">
        <w:rPr>
          <w:rFonts w:ascii="Tahoma" w:hAnsi="Tahoma" w:cs="Tahoma"/>
          <w:lang w:val="cs-CZ"/>
        </w:rPr>
        <w:t>fails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with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eoverflow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error</w:t>
      </w:r>
      <w:proofErr w:type="spell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IV39136 - link </w:t>
      </w:r>
      <w:proofErr w:type="spellStart"/>
      <w:r w:rsidRPr="006C4311">
        <w:rPr>
          <w:rFonts w:ascii="Tahoma" w:hAnsi="Tahoma" w:cs="Tahoma"/>
          <w:lang w:val="cs-CZ"/>
        </w:rPr>
        <w:t>fails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with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undocumented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compiler</w:t>
      </w:r>
      <w:proofErr w:type="spellEnd"/>
      <w:r w:rsidRPr="006C4311">
        <w:rPr>
          <w:rFonts w:ascii="Tahoma" w:hAnsi="Tahoma" w:cs="Tahoma"/>
          <w:lang w:val="cs-CZ"/>
        </w:rPr>
        <w:t xml:space="preserve"> flag and </w:t>
      </w:r>
      <w:proofErr w:type="spellStart"/>
      <w:r w:rsidRPr="006C4311">
        <w:rPr>
          <w:rFonts w:ascii="Tahoma" w:hAnsi="Tahoma" w:cs="Tahoma"/>
          <w:lang w:val="cs-CZ"/>
        </w:rPr>
        <w:t>thread-local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stg</w:t>
      </w:r>
      <w:proofErr w:type="spell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IV45072 - a </w:t>
      </w:r>
      <w:proofErr w:type="spellStart"/>
      <w:r w:rsidRPr="006C4311">
        <w:rPr>
          <w:rFonts w:ascii="Tahoma" w:hAnsi="Tahoma" w:cs="Tahoma"/>
          <w:lang w:val="cs-CZ"/>
        </w:rPr>
        <w:t>special-purpose</w:t>
      </w:r>
      <w:proofErr w:type="spellEnd"/>
      <w:r w:rsidRPr="006C4311">
        <w:rPr>
          <w:rFonts w:ascii="Tahoma" w:hAnsi="Tahoma" w:cs="Tahoma"/>
          <w:lang w:val="cs-CZ"/>
        </w:rPr>
        <w:t xml:space="preserve"> linker flag </w:t>
      </w:r>
      <w:proofErr w:type="spellStart"/>
      <w:r w:rsidRPr="006C4311">
        <w:rPr>
          <w:rFonts w:ascii="Tahoma" w:hAnsi="Tahoma" w:cs="Tahoma"/>
          <w:lang w:val="cs-CZ"/>
        </w:rPr>
        <w:t>works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incorrectly</w:t>
      </w:r>
      <w:proofErr w:type="spell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IV45073 - </w:t>
      </w:r>
      <w:proofErr w:type="spellStart"/>
      <w:r w:rsidRPr="006C4311">
        <w:rPr>
          <w:rFonts w:ascii="Tahoma" w:hAnsi="Tahoma" w:cs="Tahoma"/>
          <w:lang w:val="cs-CZ"/>
        </w:rPr>
        <w:t>add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abiility</w:t>
      </w:r>
      <w:proofErr w:type="spellEnd"/>
      <w:r w:rsidRPr="006C4311">
        <w:rPr>
          <w:rFonts w:ascii="Tahoma" w:hAnsi="Tahoma" w:cs="Tahoma"/>
          <w:lang w:val="cs-CZ"/>
        </w:rPr>
        <w:t xml:space="preserve"> to </w:t>
      </w:r>
      <w:proofErr w:type="spellStart"/>
      <w:r w:rsidRPr="006C4311">
        <w:rPr>
          <w:rFonts w:ascii="Tahoma" w:hAnsi="Tahoma" w:cs="Tahoma"/>
          <w:lang w:val="cs-CZ"/>
        </w:rPr>
        <w:t>reorder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toc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symbols</w:t>
      </w:r>
      <w:proofErr w:type="spellEnd"/>
      <w:r w:rsidRPr="006C4311">
        <w:rPr>
          <w:rFonts w:ascii="Tahoma" w:hAnsi="Tahoma" w:cs="Tahoma"/>
          <w:lang w:val="cs-CZ"/>
        </w:rPr>
        <w:t xml:space="preserve"> in limited </w:t>
      </w:r>
      <w:proofErr w:type="spellStart"/>
      <w:r w:rsidRPr="006C4311">
        <w:rPr>
          <w:rFonts w:ascii="Tahoma" w:hAnsi="Tahoma" w:cs="Tahoma"/>
          <w:lang w:val="cs-CZ"/>
        </w:rPr>
        <w:t>circumstances</w:t>
      </w:r>
      <w:proofErr w:type="spellEnd"/>
    </w:p>
    <w:p w:rsidR="00236313" w:rsidRPr="006C4311" w:rsidRDefault="00236313" w:rsidP="00236313">
      <w:pPr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IV19836 - </w:t>
      </w:r>
      <w:proofErr w:type="spellStart"/>
      <w:r w:rsidRPr="006C4311">
        <w:rPr>
          <w:rFonts w:ascii="Tahoma" w:hAnsi="Tahoma" w:cs="Tahoma"/>
          <w:lang w:val="cs-CZ"/>
        </w:rPr>
        <w:t>ifconfig</w:t>
      </w:r>
      <w:proofErr w:type="spellEnd"/>
      <w:r w:rsidRPr="006C4311">
        <w:rPr>
          <w:rFonts w:ascii="Tahoma" w:hAnsi="Tahoma" w:cs="Tahoma"/>
          <w:lang w:val="cs-CZ"/>
        </w:rPr>
        <w:t xml:space="preserve"> monitor </w:t>
      </w:r>
      <w:proofErr w:type="spellStart"/>
      <w:r w:rsidRPr="006C4311">
        <w:rPr>
          <w:rFonts w:ascii="Tahoma" w:hAnsi="Tahoma" w:cs="Tahoma"/>
          <w:lang w:val="cs-CZ"/>
        </w:rPr>
        <w:t>option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stopped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working</w:t>
      </w:r>
      <w:proofErr w:type="spellEnd"/>
      <w:r w:rsidRPr="006C4311">
        <w:rPr>
          <w:rFonts w:ascii="Tahoma" w:hAnsi="Tahoma" w:cs="Tahoma"/>
          <w:lang w:val="cs-CZ"/>
        </w:rPr>
        <w:t xml:space="preserve"> (</w:t>
      </w:r>
      <w:proofErr w:type="spellStart"/>
      <w:r w:rsidRPr="006C4311">
        <w:rPr>
          <w:rFonts w:ascii="Tahoma" w:hAnsi="Tahoma" w:cs="Tahoma"/>
          <w:lang w:val="cs-CZ"/>
        </w:rPr>
        <w:t>for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RAC </w:t>
      </w:r>
      <w:proofErr w:type="spellStart"/>
      <w:r w:rsidRPr="006C4311">
        <w:rPr>
          <w:rFonts w:ascii="Tahoma" w:hAnsi="Tahoma" w:cs="Tahoma"/>
          <w:lang w:val="cs-CZ"/>
        </w:rPr>
        <w:t>installation</w:t>
      </w:r>
      <w:proofErr w:type="spellEnd"/>
      <w:r w:rsidRPr="006C4311">
        <w:rPr>
          <w:rFonts w:ascii="Tahoma" w:hAnsi="Tahoma" w:cs="Tahoma"/>
          <w:lang w:val="cs-CZ"/>
        </w:rPr>
        <w:t>)</w:t>
      </w:r>
    </w:p>
    <w:p w:rsidR="00236313" w:rsidRPr="006C4311" w:rsidRDefault="00236313" w:rsidP="00A60576">
      <w:pPr>
        <w:autoSpaceDE w:val="0"/>
        <w:autoSpaceDN w:val="0"/>
        <w:adjustRightInd w:val="0"/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IV33857 - </w:t>
      </w:r>
      <w:proofErr w:type="spellStart"/>
      <w:r w:rsidRPr="006C4311">
        <w:rPr>
          <w:rFonts w:ascii="Tahoma" w:hAnsi="Tahoma" w:cs="Tahoma"/>
          <w:lang w:val="cs-CZ"/>
        </w:rPr>
        <w:t>nslook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should</w:t>
      </w:r>
      <w:proofErr w:type="spellEnd"/>
      <w:r w:rsidRPr="006C4311">
        <w:rPr>
          <w:rFonts w:ascii="Tahoma" w:hAnsi="Tahoma" w:cs="Tahoma"/>
          <w:lang w:val="cs-CZ"/>
        </w:rPr>
        <w:t xml:space="preserve"> not make reverse </w:t>
      </w:r>
      <w:proofErr w:type="spellStart"/>
      <w:r w:rsidRPr="006C4311">
        <w:rPr>
          <w:rFonts w:ascii="Tahoma" w:hAnsi="Tahoma" w:cs="Tahoma"/>
          <w:lang w:val="cs-CZ"/>
        </w:rPr>
        <w:t>name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resolution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of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name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servers</w:t>
      </w:r>
      <w:proofErr w:type="spellEnd"/>
      <w:r w:rsidRPr="006C4311">
        <w:rPr>
          <w:rFonts w:ascii="Tahoma" w:hAnsi="Tahoma" w:cs="Tahoma"/>
          <w:lang w:val="cs-CZ"/>
        </w:rPr>
        <w:t xml:space="preserve"> (</w:t>
      </w:r>
      <w:proofErr w:type="spellStart"/>
      <w:r w:rsidRPr="006C4311">
        <w:rPr>
          <w:rFonts w:ascii="Tahoma" w:hAnsi="Tahoma" w:cs="Tahoma"/>
          <w:lang w:val="cs-CZ"/>
        </w:rPr>
        <w:t>for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RAC </w:t>
      </w:r>
      <w:proofErr w:type="spellStart"/>
      <w:r w:rsidRPr="006C4311">
        <w:rPr>
          <w:rFonts w:ascii="Tahoma" w:hAnsi="Tahoma" w:cs="Tahoma"/>
          <w:lang w:val="cs-CZ"/>
        </w:rPr>
        <w:t>installation</w:t>
      </w:r>
      <w:proofErr w:type="spellEnd"/>
      <w:r w:rsidRPr="006C4311">
        <w:rPr>
          <w:rFonts w:ascii="Tahoma" w:hAnsi="Tahoma" w:cs="Tahoma"/>
          <w:lang w:val="cs-CZ"/>
        </w:rPr>
        <w:t>)</w:t>
      </w:r>
    </w:p>
    <w:p w:rsidR="007415C8" w:rsidRDefault="00236313" w:rsidP="00A60576">
      <w:pPr>
        <w:autoSpaceDE w:val="0"/>
        <w:autoSpaceDN w:val="0"/>
        <w:adjustRightInd w:val="0"/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IV37940 - </w:t>
      </w:r>
      <w:proofErr w:type="spellStart"/>
      <w:r w:rsidRPr="006C4311">
        <w:rPr>
          <w:rFonts w:ascii="Tahoma" w:hAnsi="Tahoma" w:cs="Tahoma"/>
          <w:lang w:val="cs-CZ"/>
        </w:rPr>
        <w:t>umount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fails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with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device</w:t>
      </w:r>
      <w:proofErr w:type="spellEnd"/>
      <w:r w:rsidRPr="006C4311">
        <w:rPr>
          <w:rFonts w:ascii="Tahoma" w:hAnsi="Tahoma" w:cs="Tahoma"/>
          <w:lang w:val="cs-CZ"/>
        </w:rPr>
        <w:t xml:space="preserve"> busy </w:t>
      </w:r>
      <w:proofErr w:type="spellStart"/>
      <w:r w:rsidRPr="006C4311">
        <w:rPr>
          <w:rFonts w:ascii="Tahoma" w:hAnsi="Tahoma" w:cs="Tahoma"/>
          <w:lang w:val="cs-CZ"/>
        </w:rPr>
        <w:t>error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even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without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active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process</w:t>
      </w:r>
      <w:proofErr w:type="spellEnd"/>
      <w:r w:rsidRPr="006C4311">
        <w:rPr>
          <w:rFonts w:ascii="Tahoma" w:hAnsi="Tahoma" w:cs="Tahoma"/>
          <w:lang w:val="cs-CZ"/>
        </w:rPr>
        <w:t xml:space="preserve"> (</w:t>
      </w:r>
      <w:proofErr w:type="spellStart"/>
      <w:r w:rsidRPr="006C4311">
        <w:rPr>
          <w:rFonts w:ascii="Tahoma" w:hAnsi="Tahoma" w:cs="Tahoma"/>
          <w:lang w:val="cs-CZ"/>
        </w:rPr>
        <w:t>for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ACFS)</w:t>
      </w:r>
      <w:r w:rsidR="00DC765F" w:rsidRPr="006C4311">
        <w:rPr>
          <w:rFonts w:ascii="Tahoma" w:hAnsi="Tahoma" w:cs="Tahoma"/>
          <w:lang w:val="cs-CZ"/>
        </w:rPr>
        <w:t xml:space="preserve"> IV41302- </w:t>
      </w:r>
      <w:proofErr w:type="spellStart"/>
      <w:r w:rsidR="00DC765F" w:rsidRPr="006C4311">
        <w:rPr>
          <w:rFonts w:ascii="Tahoma" w:hAnsi="Tahoma" w:cs="Tahoma"/>
          <w:lang w:val="cs-CZ"/>
        </w:rPr>
        <w:t>ld</w:t>
      </w:r>
      <w:proofErr w:type="spellEnd"/>
      <w:r w:rsidR="00DC765F" w:rsidRPr="006C4311">
        <w:rPr>
          <w:rFonts w:ascii="Tahoma" w:hAnsi="Tahoma" w:cs="Tahoma"/>
          <w:lang w:val="cs-CZ"/>
        </w:rPr>
        <w:t xml:space="preserve"> </w:t>
      </w:r>
      <w:proofErr w:type="spellStart"/>
      <w:r w:rsidR="00DC765F" w:rsidRPr="006C4311">
        <w:rPr>
          <w:rFonts w:ascii="Tahoma" w:hAnsi="Tahoma" w:cs="Tahoma"/>
          <w:lang w:val="cs-CZ"/>
        </w:rPr>
        <w:t>mistakenly</w:t>
      </w:r>
      <w:proofErr w:type="spellEnd"/>
      <w:r w:rsidR="00DC765F" w:rsidRPr="006C4311">
        <w:rPr>
          <w:rFonts w:ascii="Tahoma" w:hAnsi="Tahoma" w:cs="Tahoma"/>
          <w:lang w:val="cs-CZ"/>
        </w:rPr>
        <w:t xml:space="preserve"> </w:t>
      </w:r>
      <w:proofErr w:type="spellStart"/>
      <w:r w:rsidR="00DC765F" w:rsidRPr="006C4311">
        <w:rPr>
          <w:rFonts w:ascii="Tahoma" w:hAnsi="Tahoma" w:cs="Tahoma"/>
          <w:lang w:val="cs-CZ"/>
        </w:rPr>
        <w:t>dropped</w:t>
      </w:r>
      <w:proofErr w:type="spellEnd"/>
      <w:r w:rsidR="00DC765F" w:rsidRPr="006C4311">
        <w:rPr>
          <w:rFonts w:ascii="Tahoma" w:hAnsi="Tahoma" w:cs="Tahoma"/>
          <w:lang w:val="cs-CZ"/>
        </w:rPr>
        <w:t xml:space="preserve"> 64bit </w:t>
      </w:r>
      <w:proofErr w:type="spellStart"/>
      <w:r w:rsidR="00DC765F" w:rsidRPr="006C4311">
        <w:rPr>
          <w:rFonts w:ascii="Tahoma" w:hAnsi="Tahoma" w:cs="Tahoma"/>
          <w:lang w:val="cs-CZ"/>
        </w:rPr>
        <w:t>inode</w:t>
      </w:r>
      <w:proofErr w:type="spellEnd"/>
      <w:r w:rsidR="00DC765F" w:rsidRPr="006C4311">
        <w:rPr>
          <w:rFonts w:ascii="Tahoma" w:hAnsi="Tahoma" w:cs="Tahoma"/>
          <w:lang w:val="cs-CZ"/>
        </w:rPr>
        <w:t xml:space="preserve"> </w:t>
      </w:r>
      <w:proofErr w:type="spellStart"/>
      <w:r w:rsidR="00DC765F" w:rsidRPr="006C4311">
        <w:rPr>
          <w:rFonts w:ascii="Tahoma" w:hAnsi="Tahoma" w:cs="Tahoma"/>
          <w:lang w:val="cs-CZ"/>
        </w:rPr>
        <w:t>object</w:t>
      </w:r>
      <w:proofErr w:type="spellEnd"/>
      <w:r w:rsidR="00DC765F" w:rsidRPr="006C4311">
        <w:rPr>
          <w:rFonts w:ascii="Tahoma" w:hAnsi="Tahoma" w:cs="Tahoma"/>
          <w:lang w:val="cs-CZ"/>
        </w:rPr>
        <w:t xml:space="preserve"> </w:t>
      </w:r>
      <w:proofErr w:type="spellStart"/>
      <w:r w:rsidR="00DC765F" w:rsidRPr="006C4311">
        <w:rPr>
          <w:rFonts w:ascii="Tahoma" w:hAnsi="Tahoma" w:cs="Tahoma"/>
          <w:lang w:val="cs-CZ"/>
        </w:rPr>
        <w:t>files</w:t>
      </w:r>
      <w:proofErr w:type="spellEnd"/>
      <w:r w:rsidR="00DC765F" w:rsidRPr="006C4311">
        <w:rPr>
          <w:rFonts w:ascii="Tahoma" w:hAnsi="Tahoma" w:cs="Tahoma"/>
          <w:lang w:val="cs-CZ"/>
        </w:rPr>
        <w:t xml:space="preserve"> (</w:t>
      </w:r>
      <w:proofErr w:type="spellStart"/>
      <w:r w:rsidR="00DC765F" w:rsidRPr="006C4311">
        <w:rPr>
          <w:rFonts w:ascii="Tahoma" w:hAnsi="Tahoma" w:cs="Tahoma"/>
          <w:lang w:val="cs-CZ"/>
        </w:rPr>
        <w:t>for</w:t>
      </w:r>
      <w:proofErr w:type="spellEnd"/>
      <w:r w:rsidR="00DC765F" w:rsidRPr="006C4311">
        <w:rPr>
          <w:rFonts w:ascii="Tahoma" w:hAnsi="Tahoma" w:cs="Tahoma"/>
          <w:lang w:val="cs-CZ"/>
        </w:rPr>
        <w:t xml:space="preserve"> </w:t>
      </w:r>
      <w:proofErr w:type="spellStart"/>
      <w:r w:rsidR="00DC765F" w:rsidRPr="006C4311">
        <w:rPr>
          <w:rFonts w:ascii="Tahoma" w:hAnsi="Tahoma" w:cs="Tahoma"/>
          <w:lang w:val="cs-CZ"/>
        </w:rPr>
        <w:t>Oracle</w:t>
      </w:r>
      <w:proofErr w:type="spellEnd"/>
      <w:r w:rsidR="00DC765F" w:rsidRPr="006C4311">
        <w:rPr>
          <w:rFonts w:ascii="Tahoma" w:hAnsi="Tahoma" w:cs="Tahoma"/>
          <w:lang w:val="cs-CZ"/>
        </w:rPr>
        <w:t xml:space="preserve"> ACFS)</w:t>
      </w:r>
      <w:r w:rsidR="00F54719" w:rsidRPr="006C4311">
        <w:rPr>
          <w:rFonts w:ascii="Tahoma" w:hAnsi="Tahoma" w:cs="Tahoma"/>
          <w:lang w:val="cs-CZ"/>
        </w:rPr>
        <w:br/>
      </w:r>
      <w:r w:rsidR="00F54719"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br/>
      </w:r>
      <w:r w:rsidR="00510AF3" w:rsidRPr="006C4311">
        <w:rPr>
          <w:rFonts w:ascii="Tahoma" w:hAnsi="Tahoma" w:cs="Tahoma"/>
          <w:lang w:val="cs-CZ"/>
        </w:rPr>
        <w:t>nebo jejich aktuální náhrady, pokud již nejsou zahrnuty v instalované verzi OS IBM AIX</w:t>
      </w:r>
      <w:r w:rsidRPr="006C4311">
        <w:rPr>
          <w:rFonts w:ascii="Tahoma" w:hAnsi="Tahoma" w:cs="Tahoma"/>
          <w:lang w:val="cs-CZ"/>
        </w:rPr>
        <w:br/>
      </w:r>
      <w:r w:rsidR="006F68DC" w:rsidRPr="006C4311">
        <w:rPr>
          <w:rFonts w:ascii="Tahoma" w:hAnsi="Tahoma" w:cs="Tahoma"/>
          <w:lang w:val="cs-CZ"/>
        </w:rPr>
        <w:t xml:space="preserve">+ </w:t>
      </w:r>
      <w:r w:rsidR="00CA715F" w:rsidRPr="006C4311">
        <w:rPr>
          <w:rFonts w:ascii="Tahoma" w:hAnsi="Tahoma" w:cs="Tahoma"/>
          <w:lang w:val="cs-CZ"/>
        </w:rPr>
        <w:t xml:space="preserve">aktuální </w:t>
      </w:r>
      <w:r w:rsidR="006F68DC" w:rsidRPr="006C4311">
        <w:rPr>
          <w:rFonts w:ascii="Tahoma" w:hAnsi="Tahoma" w:cs="Tahoma"/>
          <w:lang w:val="cs-CZ"/>
        </w:rPr>
        <w:t xml:space="preserve">nutné </w:t>
      </w:r>
      <w:proofErr w:type="spellStart"/>
      <w:r w:rsidR="006F68DC" w:rsidRPr="006C4311">
        <w:rPr>
          <w:rFonts w:ascii="Tahoma" w:hAnsi="Tahoma" w:cs="Tahoma"/>
          <w:lang w:val="cs-CZ"/>
        </w:rPr>
        <w:t>patche</w:t>
      </w:r>
      <w:proofErr w:type="spellEnd"/>
      <w:r w:rsidR="006F68DC" w:rsidRPr="006C4311">
        <w:rPr>
          <w:rFonts w:ascii="Tahoma" w:hAnsi="Tahoma" w:cs="Tahoma"/>
          <w:lang w:val="cs-CZ"/>
        </w:rPr>
        <w:t xml:space="preserve"> doporučené společností IBM</w:t>
      </w:r>
    </w:p>
    <w:p w:rsidR="00A60576" w:rsidRPr="006C4311" w:rsidRDefault="00A60576" w:rsidP="00A60576">
      <w:pPr>
        <w:autoSpaceDE w:val="0"/>
        <w:autoSpaceDN w:val="0"/>
        <w:adjustRightInd w:val="0"/>
        <w:jc w:val="both"/>
        <w:rPr>
          <w:rFonts w:ascii="Tahoma" w:hAnsi="Tahoma" w:cs="Tahoma"/>
          <w:lang w:val="cs-CZ"/>
        </w:rPr>
      </w:pPr>
    </w:p>
    <w:p w:rsidR="00A60576" w:rsidRDefault="007415C8" w:rsidP="0075044E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OS balíčky:</w:t>
      </w:r>
      <w:r w:rsidRPr="006C4311">
        <w:rPr>
          <w:rFonts w:ascii="Tahoma" w:hAnsi="Tahoma" w:cs="Tahoma"/>
          <w:lang w:val="cs-CZ"/>
        </w:rPr>
        <w:tab/>
        <w:t xml:space="preserve">AIX balíčky nutné pro </w:t>
      </w:r>
      <w:proofErr w:type="spellStart"/>
      <w:r w:rsidR="009B06C7" w:rsidRPr="006C4311">
        <w:rPr>
          <w:rFonts w:ascii="Tahoma" w:hAnsi="Tahoma" w:cs="Tahoma"/>
          <w:lang w:val="cs-CZ"/>
        </w:rPr>
        <w:t>Oracle</w:t>
      </w:r>
      <w:proofErr w:type="spellEnd"/>
      <w:r w:rsidR="003F7531" w:rsidRPr="006C4311">
        <w:rPr>
          <w:rFonts w:ascii="Tahoma" w:hAnsi="Tahoma" w:cs="Tahoma"/>
          <w:lang w:val="cs-CZ"/>
        </w:rPr>
        <w:t xml:space="preserve"> </w:t>
      </w:r>
      <w:r w:rsidR="009B06C7" w:rsidRPr="006C4311">
        <w:rPr>
          <w:rFonts w:ascii="Tahoma" w:hAnsi="Tahoma" w:cs="Tahoma"/>
          <w:lang w:val="cs-CZ"/>
        </w:rPr>
        <w:t xml:space="preserve">12c </w:t>
      </w:r>
      <w:proofErr w:type="spellStart"/>
      <w:r w:rsidRPr="006C4311">
        <w:rPr>
          <w:rFonts w:ascii="Tahoma" w:hAnsi="Tahoma" w:cs="Tahoma"/>
          <w:lang w:val="cs-CZ"/>
        </w:rPr>
        <w:t>R</w:t>
      </w:r>
      <w:r w:rsidR="003F7531" w:rsidRPr="006C4311">
        <w:rPr>
          <w:rFonts w:ascii="Tahoma" w:hAnsi="Tahoma" w:cs="Tahoma"/>
          <w:lang w:val="cs-CZ"/>
        </w:rPr>
        <w:t>elease</w:t>
      </w:r>
      <w:proofErr w:type="spellEnd"/>
      <w:r w:rsidR="003F7531" w:rsidRPr="006C4311">
        <w:rPr>
          <w:rFonts w:ascii="Tahoma" w:hAnsi="Tahoma" w:cs="Tahoma"/>
          <w:lang w:val="cs-CZ"/>
        </w:rPr>
        <w:t xml:space="preserve"> 1</w:t>
      </w:r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bos.adt.base</w:t>
      </w:r>
      <w:proofErr w:type="spellEnd"/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  <w:t>bos.adt.lib</w:t>
      </w:r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bos.adt.libm</w:t>
      </w:r>
      <w:proofErr w:type="spellEnd"/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bos.perf.libperfstat</w:t>
      </w:r>
      <w:proofErr w:type="spellEnd"/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bos.perf.perfstat</w:t>
      </w:r>
      <w:proofErr w:type="spellEnd"/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bos.perf.proctools</w:t>
      </w:r>
      <w:proofErr w:type="spellEnd"/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rsct.basic.rte</w:t>
      </w:r>
      <w:proofErr w:type="spellEnd"/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rsct.compat.client.rte</w:t>
      </w:r>
      <w:proofErr w:type="spellEnd"/>
      <w:r w:rsidRPr="006C4311">
        <w:rPr>
          <w:rFonts w:ascii="Tahoma" w:hAnsi="Tahoma" w:cs="Tahoma"/>
          <w:lang w:val="cs-CZ"/>
        </w:rPr>
        <w:tab/>
      </w:r>
    </w:p>
    <w:p w:rsidR="00C40AB9" w:rsidRPr="006C4311" w:rsidRDefault="00A60576" w:rsidP="0075044E">
      <w:pPr>
        <w:tabs>
          <w:tab w:val="left" w:pos="2694"/>
        </w:tabs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ab/>
      </w:r>
      <w:r w:rsidR="00345983" w:rsidRPr="006C4311">
        <w:rPr>
          <w:rFonts w:ascii="Tahoma" w:hAnsi="Tahoma" w:cs="Tahoma"/>
          <w:lang w:val="cs-CZ"/>
        </w:rPr>
        <w:t>xlC.aix61.</w:t>
      </w:r>
      <w:proofErr w:type="gramStart"/>
      <w:r w:rsidR="00345983" w:rsidRPr="006C4311">
        <w:rPr>
          <w:rFonts w:ascii="Tahoma" w:hAnsi="Tahoma" w:cs="Tahoma"/>
          <w:lang w:val="cs-CZ"/>
        </w:rPr>
        <w:t>rte.11.1.0.4</w:t>
      </w:r>
      <w:proofErr w:type="gramEnd"/>
      <w:r w:rsidR="00345983" w:rsidRPr="006C4311">
        <w:rPr>
          <w:rFonts w:ascii="Tahoma" w:hAnsi="Tahoma" w:cs="Tahoma"/>
          <w:lang w:val="cs-CZ"/>
        </w:rPr>
        <w:t xml:space="preserve"> nebo vyšší</w:t>
      </w:r>
      <w:r w:rsidR="007415C8" w:rsidRPr="006C4311">
        <w:rPr>
          <w:rFonts w:ascii="Tahoma" w:hAnsi="Tahoma" w:cs="Tahoma"/>
          <w:lang w:val="cs-CZ"/>
        </w:rPr>
        <w:br/>
      </w:r>
      <w:r w:rsidR="007415C8" w:rsidRPr="006C4311">
        <w:rPr>
          <w:rFonts w:ascii="Tahoma" w:hAnsi="Tahoma" w:cs="Tahoma"/>
          <w:lang w:val="cs-CZ"/>
        </w:rPr>
        <w:tab/>
      </w:r>
      <w:r w:rsidR="0021548D" w:rsidRPr="006C4311">
        <w:rPr>
          <w:rFonts w:ascii="Tahoma" w:hAnsi="Tahoma" w:cs="Tahoma"/>
          <w:lang w:val="cs-CZ"/>
        </w:rPr>
        <w:t>xlC.rte.11.1.0.4 nebo vyšší</w:t>
      </w:r>
      <w:r w:rsidR="00CF0F9C" w:rsidRPr="006C4311">
        <w:rPr>
          <w:rFonts w:ascii="Tahoma" w:hAnsi="Tahoma" w:cs="Tahoma"/>
          <w:lang w:val="cs-CZ"/>
        </w:rPr>
        <w:br/>
      </w:r>
      <w:r w:rsidR="00CF0F9C" w:rsidRPr="006C4311">
        <w:rPr>
          <w:rFonts w:ascii="Tahoma" w:hAnsi="Tahoma" w:cs="Tahoma"/>
          <w:lang w:val="cs-CZ"/>
        </w:rPr>
        <w:tab/>
        <w:t>bash-4.2-14 (AIX /bin/</w:t>
      </w:r>
      <w:proofErr w:type="spellStart"/>
      <w:r w:rsidR="00CF0F9C" w:rsidRPr="006C4311">
        <w:rPr>
          <w:rFonts w:ascii="Tahoma" w:hAnsi="Tahoma" w:cs="Tahoma"/>
          <w:lang w:val="cs-CZ"/>
        </w:rPr>
        <w:t>bash</w:t>
      </w:r>
      <w:proofErr w:type="spellEnd"/>
      <w:r w:rsidR="00CF0F9C" w:rsidRPr="006C4311">
        <w:rPr>
          <w:rFonts w:ascii="Tahoma" w:hAnsi="Tahoma" w:cs="Tahoma"/>
          <w:lang w:val="cs-CZ"/>
        </w:rPr>
        <w:t xml:space="preserve"> </w:t>
      </w:r>
      <w:proofErr w:type="spellStart"/>
      <w:r w:rsidR="00CF0F9C" w:rsidRPr="006C4311">
        <w:rPr>
          <w:rFonts w:ascii="Tahoma" w:hAnsi="Tahoma" w:cs="Tahoma"/>
          <w:lang w:val="cs-CZ"/>
        </w:rPr>
        <w:t>executable</w:t>
      </w:r>
      <w:proofErr w:type="spellEnd"/>
      <w:r w:rsidR="00CF0F9C" w:rsidRPr="006C4311">
        <w:rPr>
          <w:rFonts w:ascii="Tahoma" w:hAnsi="Tahoma" w:cs="Tahoma"/>
          <w:lang w:val="cs-CZ"/>
        </w:rPr>
        <w:t>)</w:t>
      </w:r>
      <w:r w:rsidR="00CF0F9C" w:rsidRPr="006C4311">
        <w:rPr>
          <w:rFonts w:ascii="Tahoma" w:hAnsi="Tahoma" w:cs="Tahoma"/>
          <w:lang w:val="cs-CZ"/>
        </w:rPr>
        <w:br/>
      </w:r>
      <w:r w:rsidR="00CF0F9C" w:rsidRPr="006C4311">
        <w:rPr>
          <w:rFonts w:ascii="Tahoma" w:hAnsi="Tahoma" w:cs="Tahoma"/>
          <w:lang w:val="cs-CZ"/>
        </w:rPr>
        <w:lastRenderedPageBreak/>
        <w:tab/>
      </w:r>
      <w:proofErr w:type="spellStart"/>
      <w:r w:rsidR="00CF0F9C" w:rsidRPr="006C4311">
        <w:rPr>
          <w:rFonts w:ascii="Tahoma" w:hAnsi="Tahoma" w:cs="Tahoma"/>
          <w:lang w:val="cs-CZ"/>
        </w:rPr>
        <w:t>openssh</w:t>
      </w:r>
      <w:proofErr w:type="spellEnd"/>
      <w:r w:rsidR="00CF0F9C" w:rsidRPr="006C4311">
        <w:rPr>
          <w:rFonts w:ascii="Tahoma" w:hAnsi="Tahoma" w:cs="Tahoma"/>
          <w:lang w:val="cs-CZ"/>
        </w:rPr>
        <w:t xml:space="preserve">, </w:t>
      </w:r>
      <w:proofErr w:type="spellStart"/>
      <w:r w:rsidR="00CF0F9C" w:rsidRPr="006C4311">
        <w:rPr>
          <w:rFonts w:ascii="Tahoma" w:hAnsi="Tahoma" w:cs="Tahoma"/>
          <w:lang w:val="cs-CZ"/>
        </w:rPr>
        <w:t>openssl</w:t>
      </w:r>
      <w:proofErr w:type="spellEnd"/>
      <w:r w:rsidR="00CF0F9C" w:rsidRPr="006C4311">
        <w:rPr>
          <w:rFonts w:ascii="Tahoma" w:hAnsi="Tahoma" w:cs="Tahoma"/>
          <w:lang w:val="cs-CZ"/>
        </w:rPr>
        <w:t xml:space="preserve"> (doporučeno)</w:t>
      </w:r>
      <w:r w:rsidR="00CF0F9C" w:rsidRPr="006C4311">
        <w:rPr>
          <w:rFonts w:ascii="Tahoma" w:hAnsi="Tahoma" w:cs="Tahoma"/>
          <w:lang w:val="cs-CZ"/>
        </w:rPr>
        <w:br/>
      </w:r>
      <w:r w:rsidR="00CF0F9C" w:rsidRPr="006C4311">
        <w:rPr>
          <w:rFonts w:ascii="Tahoma" w:hAnsi="Tahoma" w:cs="Tahoma"/>
          <w:lang w:val="cs-CZ"/>
        </w:rPr>
        <w:tab/>
      </w:r>
      <w:r w:rsidR="00CF0F9C" w:rsidRPr="006C4311">
        <w:rPr>
          <w:rFonts w:ascii="Tahoma" w:hAnsi="Tahoma" w:cs="Tahoma"/>
          <w:lang w:val="cs-CZ"/>
        </w:rPr>
        <w:br/>
      </w:r>
      <w:r w:rsidR="00CF0F9C" w:rsidRPr="006C4311">
        <w:rPr>
          <w:rFonts w:ascii="Tahoma" w:hAnsi="Tahoma" w:cs="Tahoma"/>
          <w:lang w:val="cs-CZ"/>
        </w:rPr>
        <w:tab/>
      </w:r>
      <w:r w:rsidR="00CF0F9C" w:rsidRPr="006C4311">
        <w:rPr>
          <w:rFonts w:ascii="Tahoma" w:hAnsi="Tahoma" w:cs="Tahoma"/>
          <w:lang w:val="cs-CZ"/>
        </w:rPr>
        <w:br/>
      </w:r>
      <w:r w:rsidR="007415C8" w:rsidRPr="006C4311">
        <w:rPr>
          <w:rFonts w:ascii="Tahoma" w:hAnsi="Tahoma" w:cs="Tahoma"/>
          <w:lang w:val="cs-CZ"/>
        </w:rPr>
        <w:t>OS rozšíření:</w:t>
      </w:r>
      <w:r w:rsidR="007415C8" w:rsidRPr="006C4311">
        <w:rPr>
          <w:rFonts w:ascii="Tahoma" w:hAnsi="Tahoma" w:cs="Tahoma"/>
          <w:lang w:val="cs-CZ"/>
        </w:rPr>
        <w:tab/>
      </w:r>
      <w:r w:rsidR="00C40AB9" w:rsidRPr="006C4311">
        <w:rPr>
          <w:rFonts w:ascii="Tahoma" w:hAnsi="Tahoma" w:cs="Tahoma"/>
          <w:lang w:val="cs-CZ"/>
        </w:rPr>
        <w:t xml:space="preserve">IBM XL C/C++ runtime </w:t>
      </w:r>
      <w:proofErr w:type="spellStart"/>
      <w:r w:rsidR="00C40AB9" w:rsidRPr="006C4311">
        <w:rPr>
          <w:rFonts w:ascii="Tahoma" w:hAnsi="Tahoma" w:cs="Tahoma"/>
          <w:lang w:val="cs-CZ"/>
        </w:rPr>
        <w:t>filesets</w:t>
      </w:r>
      <w:proofErr w:type="spellEnd"/>
      <w:r w:rsidR="00C40AB9" w:rsidRPr="006C4311">
        <w:rPr>
          <w:rFonts w:ascii="Tahoma" w:hAnsi="Tahoma" w:cs="Tahoma"/>
          <w:lang w:val="cs-CZ"/>
        </w:rPr>
        <w:t xml:space="preserve"> </w:t>
      </w:r>
      <w:r w:rsidR="00C40AB9" w:rsidRPr="006C4311">
        <w:rPr>
          <w:rFonts w:ascii="Tahoma" w:hAnsi="Tahoma" w:cs="Tahoma"/>
          <w:lang w:val="cs-CZ"/>
        </w:rPr>
        <w:tab/>
      </w:r>
      <w:r w:rsidR="00C40AB9" w:rsidRPr="006C4311">
        <w:rPr>
          <w:rFonts w:ascii="Tahoma" w:hAnsi="Tahoma" w:cs="Tahoma"/>
          <w:lang w:val="cs-CZ"/>
        </w:rPr>
        <w:tab/>
      </w:r>
      <w:r w:rsidR="00C40AB9" w:rsidRPr="006C4311">
        <w:rPr>
          <w:rFonts w:ascii="Tahoma" w:hAnsi="Tahoma" w:cs="Tahoma"/>
          <w:lang w:val="cs-CZ"/>
        </w:rPr>
        <w:tab/>
      </w:r>
      <w:r w:rsidR="00C40AB9" w:rsidRPr="006C4311">
        <w:rPr>
          <w:rFonts w:ascii="Tahoma" w:hAnsi="Tahoma" w:cs="Tahoma"/>
          <w:lang w:val="cs-CZ"/>
        </w:rPr>
        <w:tab/>
      </w:r>
      <w:r w:rsidR="00C40AB9" w:rsidRPr="006C4311">
        <w:rPr>
          <w:rFonts w:ascii="Tahoma" w:hAnsi="Tahoma" w:cs="Tahoma"/>
          <w:lang w:val="cs-CZ"/>
        </w:rPr>
        <w:tab/>
      </w:r>
      <w:r w:rsidR="00C40AB9" w:rsidRPr="006C4311">
        <w:rPr>
          <w:rFonts w:ascii="Tahoma" w:hAnsi="Tahoma" w:cs="Tahoma"/>
          <w:lang w:val="cs-CZ"/>
        </w:rPr>
        <w:tab/>
        <w:t xml:space="preserve">(min. verze IBM XL C/C++ </w:t>
      </w:r>
      <w:proofErr w:type="spellStart"/>
      <w:r w:rsidR="00C40AB9" w:rsidRPr="006C4311">
        <w:rPr>
          <w:rFonts w:ascii="Tahoma" w:hAnsi="Tahoma" w:cs="Tahoma"/>
          <w:lang w:val="cs-CZ"/>
        </w:rPr>
        <w:t>for</w:t>
      </w:r>
      <w:proofErr w:type="spellEnd"/>
      <w:r w:rsidR="00C40AB9" w:rsidRPr="006C4311">
        <w:rPr>
          <w:rFonts w:ascii="Tahoma" w:hAnsi="Tahoma" w:cs="Tahoma"/>
          <w:lang w:val="cs-CZ"/>
        </w:rPr>
        <w:t xml:space="preserve"> AIX V11.1.0.4 Runtime </w:t>
      </w:r>
      <w:proofErr w:type="spellStart"/>
      <w:r w:rsidR="00C40AB9" w:rsidRPr="006C4311">
        <w:rPr>
          <w:rFonts w:ascii="Tahoma" w:hAnsi="Tahoma" w:cs="Tahoma"/>
          <w:lang w:val="cs-CZ"/>
        </w:rPr>
        <w:t>Env</w:t>
      </w:r>
      <w:proofErr w:type="spellEnd"/>
      <w:r w:rsidR="00C40AB9" w:rsidRPr="006C4311">
        <w:rPr>
          <w:rFonts w:ascii="Tahoma" w:hAnsi="Tahoma" w:cs="Tahoma"/>
          <w:lang w:val="cs-CZ"/>
        </w:rPr>
        <w:t>.) NMON</w:t>
      </w:r>
    </w:p>
    <w:p w:rsidR="00321DC7" w:rsidRDefault="007415C8" w:rsidP="003E6947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Cluster SW*:</w:t>
      </w:r>
      <w:r w:rsidRPr="006C4311">
        <w:rPr>
          <w:rFonts w:ascii="Tahoma" w:hAnsi="Tahoma" w:cs="Tahoma"/>
          <w:lang w:val="cs-CZ"/>
        </w:rPr>
        <w:tab/>
      </w:r>
      <w:proofErr w:type="spellStart"/>
      <w:r w:rsidR="00F37004" w:rsidRPr="006C4311">
        <w:rPr>
          <w:rFonts w:ascii="Tahoma" w:hAnsi="Tahoma" w:cs="Tahoma"/>
          <w:lang w:val="cs-CZ"/>
        </w:rPr>
        <w:t>Oracle</w:t>
      </w:r>
      <w:proofErr w:type="spellEnd"/>
      <w:r w:rsidR="00F37004" w:rsidRPr="006C4311">
        <w:rPr>
          <w:rFonts w:ascii="Tahoma" w:hAnsi="Tahoma" w:cs="Tahoma"/>
          <w:lang w:val="cs-CZ"/>
        </w:rPr>
        <w:t xml:space="preserve"> </w:t>
      </w:r>
      <w:proofErr w:type="spellStart"/>
      <w:r w:rsidR="00F37004" w:rsidRPr="006C4311">
        <w:rPr>
          <w:rFonts w:ascii="Tahoma" w:hAnsi="Tahoma" w:cs="Tahoma"/>
          <w:lang w:val="cs-CZ"/>
        </w:rPr>
        <w:t>Grid</w:t>
      </w:r>
      <w:proofErr w:type="spellEnd"/>
      <w:r w:rsidR="00F37004" w:rsidRPr="006C4311">
        <w:rPr>
          <w:rFonts w:ascii="Tahoma" w:hAnsi="Tahoma" w:cs="Tahoma"/>
          <w:lang w:val="cs-CZ"/>
        </w:rPr>
        <w:t xml:space="preserve"> </w:t>
      </w:r>
      <w:proofErr w:type="spellStart"/>
      <w:r w:rsidR="00F37004" w:rsidRPr="006C4311">
        <w:rPr>
          <w:rFonts w:ascii="Tahoma" w:hAnsi="Tahoma" w:cs="Tahoma"/>
          <w:lang w:val="cs-CZ"/>
        </w:rPr>
        <w:t>Infrastructure</w:t>
      </w:r>
      <w:proofErr w:type="spellEnd"/>
      <w:r w:rsidR="00F37004" w:rsidRPr="006C4311">
        <w:rPr>
          <w:rFonts w:ascii="Tahoma" w:hAnsi="Tahoma" w:cs="Tahoma"/>
          <w:lang w:val="cs-CZ"/>
        </w:rPr>
        <w:t xml:space="preserve"> (GI) - součást </w:t>
      </w:r>
      <w:proofErr w:type="spellStart"/>
      <w:r w:rsidR="00F37004" w:rsidRPr="006C4311">
        <w:rPr>
          <w:rFonts w:ascii="Tahoma" w:hAnsi="Tahoma" w:cs="Tahoma"/>
          <w:lang w:val="cs-CZ"/>
        </w:rPr>
        <w:t>Oracle</w:t>
      </w:r>
      <w:proofErr w:type="spellEnd"/>
      <w:r w:rsidR="00F37004" w:rsidRPr="006C4311">
        <w:rPr>
          <w:rFonts w:ascii="Tahoma" w:hAnsi="Tahoma" w:cs="Tahoma"/>
          <w:lang w:val="cs-CZ"/>
        </w:rPr>
        <w:t xml:space="preserve"> RAC</w:t>
      </w:r>
    </w:p>
    <w:p w:rsidR="005A7384" w:rsidRDefault="005A7384" w:rsidP="003E6947">
      <w:pPr>
        <w:tabs>
          <w:tab w:val="left" w:pos="2694"/>
        </w:tabs>
        <w:rPr>
          <w:rFonts w:ascii="Tahoma" w:hAnsi="Tahoma" w:cs="Tahoma"/>
          <w:lang w:val="cs-CZ"/>
        </w:rPr>
      </w:pPr>
    </w:p>
    <w:p w:rsidR="005A7384" w:rsidRPr="006C4311" w:rsidRDefault="00E11D3B" w:rsidP="003E6947">
      <w:pPr>
        <w:tabs>
          <w:tab w:val="left" w:pos="2694"/>
        </w:tabs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Nasazení nových verzí OS a nových </w:t>
      </w:r>
      <w:proofErr w:type="spellStart"/>
      <w:r>
        <w:rPr>
          <w:rFonts w:ascii="Tahoma" w:hAnsi="Tahoma" w:cs="Tahoma"/>
          <w:lang w:val="cs-CZ"/>
        </w:rPr>
        <w:t>patch</w:t>
      </w:r>
      <w:proofErr w:type="spellEnd"/>
      <w:r>
        <w:rPr>
          <w:rFonts w:ascii="Tahoma" w:hAnsi="Tahoma" w:cs="Tahoma"/>
          <w:lang w:val="cs-CZ"/>
        </w:rPr>
        <w:t xml:space="preserve"> se průběžně  eviduje v provozním deníku Centrálního datového úložiště a při vhodných příležitostech se doplní do standardu DB.</w:t>
      </w:r>
    </w:p>
    <w:p w:rsidR="00A97EF1" w:rsidRDefault="00A97EF1" w:rsidP="003E6947">
      <w:pPr>
        <w:tabs>
          <w:tab w:val="left" w:pos="2694"/>
        </w:tabs>
        <w:rPr>
          <w:rFonts w:ascii="Tahoma" w:hAnsi="Tahoma" w:cs="Tahoma"/>
          <w:lang w:val="cs-CZ"/>
        </w:rPr>
      </w:pPr>
    </w:p>
    <w:p w:rsidR="007415C8" w:rsidRPr="006C4311" w:rsidRDefault="007415C8" w:rsidP="003E6947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* </w:t>
      </w:r>
      <w:r w:rsidR="00A60576">
        <w:rPr>
          <w:rFonts w:ascii="Tahoma" w:hAnsi="Tahoma" w:cs="Tahoma"/>
          <w:lang w:val="cs-CZ"/>
        </w:rPr>
        <w:t>p</w:t>
      </w:r>
      <w:r w:rsidRPr="006C4311">
        <w:rPr>
          <w:rFonts w:ascii="Tahoma" w:hAnsi="Tahoma" w:cs="Tahoma"/>
          <w:lang w:val="cs-CZ"/>
        </w:rPr>
        <w:t xml:space="preserve">ouze pro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Real </w:t>
      </w:r>
      <w:proofErr w:type="spellStart"/>
      <w:r w:rsidRPr="006C4311">
        <w:rPr>
          <w:rFonts w:ascii="Tahoma" w:hAnsi="Tahoma" w:cs="Tahoma"/>
          <w:lang w:val="cs-CZ"/>
        </w:rPr>
        <w:t>Application</w:t>
      </w:r>
      <w:proofErr w:type="spellEnd"/>
      <w:r w:rsidRPr="006C4311">
        <w:rPr>
          <w:rFonts w:ascii="Tahoma" w:hAnsi="Tahoma" w:cs="Tahoma"/>
          <w:lang w:val="cs-CZ"/>
        </w:rPr>
        <w:t xml:space="preserve"> Cluster</w:t>
      </w:r>
      <w:r w:rsidR="006F68DC" w:rsidRPr="006C4311">
        <w:rPr>
          <w:rFonts w:ascii="Tahoma" w:hAnsi="Tahoma" w:cs="Tahoma"/>
          <w:lang w:val="cs-CZ"/>
        </w:rPr>
        <w:t xml:space="preserve"> </w:t>
      </w:r>
    </w:p>
    <w:p w:rsidR="007415C8" w:rsidRPr="006C4311" w:rsidRDefault="007415C8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18" w:name="_Toc436822184"/>
      <w:r w:rsidRPr="006C4311">
        <w:rPr>
          <w:rFonts w:ascii="Tahoma" w:hAnsi="Tahoma" w:cs="Tahoma"/>
          <w:lang w:val="cs-CZ"/>
        </w:rPr>
        <w:t xml:space="preserve">Verze DB </w:t>
      </w:r>
      <w:proofErr w:type="spellStart"/>
      <w:r w:rsidRPr="006C4311">
        <w:rPr>
          <w:rFonts w:ascii="Tahoma" w:hAnsi="Tahoma" w:cs="Tahoma"/>
          <w:lang w:val="cs-CZ"/>
        </w:rPr>
        <w:t>Oracle</w:t>
      </w:r>
      <w:bookmarkEnd w:id="18"/>
      <w:proofErr w:type="spellEnd"/>
    </w:p>
    <w:p w:rsidR="003E6947" w:rsidRPr="006C4311" w:rsidRDefault="003E6947" w:rsidP="003E6947">
      <w:pPr>
        <w:tabs>
          <w:tab w:val="left" w:pos="2694"/>
        </w:tabs>
        <w:rPr>
          <w:rFonts w:ascii="Tahoma" w:hAnsi="Tahoma" w:cs="Tahoma"/>
          <w:lang w:val="cs-CZ"/>
        </w:rPr>
      </w:pP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DB Server verze:</w:t>
      </w:r>
      <w:r w:rsidRPr="006C4311">
        <w:rPr>
          <w:rFonts w:ascii="Tahoma" w:hAnsi="Tahoma" w:cs="Tahoma"/>
          <w:lang w:val="cs-CZ"/>
        </w:rPr>
        <w:tab/>
      </w:r>
      <w:r w:rsidR="00BA105B" w:rsidRPr="006C4311">
        <w:rPr>
          <w:rFonts w:ascii="Tahoma" w:hAnsi="Tahoma" w:cs="Tahoma"/>
          <w:lang w:val="cs-CZ"/>
        </w:rPr>
        <w:t>12.1.0.2</w:t>
      </w:r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Enterprise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Edition</w:t>
      </w:r>
      <w:proofErr w:type="spellEnd"/>
      <w:r w:rsidR="003B7EA3" w:rsidRPr="006C4311">
        <w:rPr>
          <w:rFonts w:ascii="Tahoma" w:hAnsi="Tahoma" w:cs="Tahoma"/>
          <w:lang w:val="cs-CZ"/>
        </w:rPr>
        <w:t xml:space="preserve"> (EE)</w:t>
      </w:r>
    </w:p>
    <w:p w:rsidR="003E6947" w:rsidRPr="006C4311" w:rsidRDefault="003E6947" w:rsidP="003E6947">
      <w:pPr>
        <w:tabs>
          <w:tab w:val="left" w:pos="2694"/>
        </w:tabs>
        <w:rPr>
          <w:rFonts w:ascii="Tahoma" w:hAnsi="Tahoma" w:cs="Tahoma"/>
          <w:lang w:val="cs-CZ"/>
        </w:rPr>
      </w:pP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DB Server </w:t>
      </w:r>
      <w:proofErr w:type="spellStart"/>
      <w:r w:rsidRPr="006C4311">
        <w:rPr>
          <w:rFonts w:ascii="Tahoma" w:hAnsi="Tahoma" w:cs="Tahoma"/>
          <w:lang w:val="cs-CZ"/>
        </w:rPr>
        <w:t>Patch</w:t>
      </w:r>
      <w:proofErr w:type="spellEnd"/>
      <w:r w:rsidRPr="006C4311">
        <w:rPr>
          <w:rFonts w:ascii="Tahoma" w:hAnsi="Tahoma" w:cs="Tahoma"/>
          <w:lang w:val="cs-CZ"/>
        </w:rPr>
        <w:t xml:space="preserve"> Set:</w:t>
      </w:r>
      <w:r w:rsidRPr="006C4311">
        <w:rPr>
          <w:rFonts w:ascii="Tahoma" w:hAnsi="Tahoma" w:cs="Tahoma"/>
          <w:lang w:val="cs-CZ"/>
        </w:rPr>
        <w:tab/>
      </w:r>
      <w:r w:rsidR="00BA105B" w:rsidRPr="006C4311">
        <w:rPr>
          <w:rFonts w:ascii="Tahoma" w:hAnsi="Tahoma" w:cs="Tahoma"/>
          <w:lang w:val="cs-CZ"/>
        </w:rPr>
        <w:t>12.1.0.2</w:t>
      </w:r>
    </w:p>
    <w:p w:rsidR="006F68DC" w:rsidRPr="006C4311" w:rsidRDefault="003E6947" w:rsidP="006F68DC">
      <w:pPr>
        <w:tabs>
          <w:tab w:val="left" w:pos="2694"/>
        </w:tabs>
        <w:rPr>
          <w:rFonts w:ascii="Tahoma" w:hAnsi="Tahoma" w:cs="Tahoma"/>
          <w:lang w:val="cs-CZ"/>
        </w:rPr>
      </w:pP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DB Server </w:t>
      </w:r>
      <w:proofErr w:type="spellStart"/>
      <w:r w:rsidRPr="006C4311">
        <w:rPr>
          <w:rFonts w:ascii="Tahoma" w:hAnsi="Tahoma" w:cs="Tahoma"/>
          <w:lang w:val="cs-CZ"/>
        </w:rPr>
        <w:t>patche</w:t>
      </w:r>
      <w:proofErr w:type="spellEnd"/>
      <w:r w:rsidRPr="006C4311">
        <w:rPr>
          <w:rFonts w:ascii="Tahoma" w:hAnsi="Tahoma" w:cs="Tahoma"/>
          <w:lang w:val="cs-CZ"/>
        </w:rPr>
        <w:tab/>
      </w:r>
      <w:proofErr w:type="spellStart"/>
      <w:r w:rsidR="00BA105B" w:rsidRPr="006C4311">
        <w:rPr>
          <w:rFonts w:ascii="Tahoma" w:hAnsi="Tahoma" w:cs="Tahoma"/>
          <w:lang w:val="cs-CZ"/>
        </w:rPr>
        <w:t>Oracle</w:t>
      </w:r>
      <w:proofErr w:type="spellEnd"/>
      <w:r w:rsidR="00BA105B" w:rsidRPr="006C4311">
        <w:rPr>
          <w:rFonts w:ascii="Tahoma" w:hAnsi="Tahoma" w:cs="Tahoma"/>
          <w:lang w:val="cs-CZ"/>
        </w:rPr>
        <w:t xml:space="preserve"> </w:t>
      </w:r>
      <w:proofErr w:type="spellStart"/>
      <w:r w:rsidR="00BA105B" w:rsidRPr="006C4311">
        <w:rPr>
          <w:rFonts w:ascii="Tahoma" w:hAnsi="Tahoma" w:cs="Tahoma"/>
          <w:lang w:val="cs-CZ"/>
        </w:rPr>
        <w:t>Patch</w:t>
      </w:r>
      <w:proofErr w:type="spellEnd"/>
      <w:r w:rsidR="00BA105B" w:rsidRPr="006C4311">
        <w:rPr>
          <w:rFonts w:ascii="Tahoma" w:hAnsi="Tahoma" w:cs="Tahoma"/>
          <w:lang w:val="cs-CZ"/>
        </w:rPr>
        <w:t xml:space="preserve"> Set Update (PSU) </w:t>
      </w:r>
      <w:r w:rsidR="00D006D6" w:rsidRPr="006C4311">
        <w:rPr>
          <w:rFonts w:ascii="Tahoma" w:hAnsi="Tahoma" w:cs="Tahoma"/>
          <w:lang w:val="cs-CZ"/>
        </w:rPr>
        <w:t>12.1.0.2.3</w:t>
      </w:r>
      <w:r w:rsidR="00D006D6" w:rsidRPr="006C4311">
        <w:rPr>
          <w:rStyle w:val="Znakapoznpodarou"/>
          <w:rFonts w:ascii="Tahoma" w:hAnsi="Tahoma" w:cs="Tahoma"/>
          <w:lang w:val="cs-CZ"/>
        </w:rPr>
        <w:footnoteReference w:id="5"/>
      </w:r>
      <w:r w:rsidR="006F68DC" w:rsidRPr="006C4311">
        <w:rPr>
          <w:rFonts w:ascii="Tahoma" w:hAnsi="Tahoma" w:cs="Tahoma"/>
          <w:lang w:val="cs-CZ"/>
        </w:rPr>
        <w:br/>
      </w:r>
      <w:r w:rsidR="006F68DC" w:rsidRPr="006C4311">
        <w:rPr>
          <w:rFonts w:ascii="Tahoma" w:hAnsi="Tahoma" w:cs="Tahoma"/>
          <w:lang w:val="cs-CZ"/>
        </w:rPr>
        <w:tab/>
        <w:t xml:space="preserve">+ </w:t>
      </w:r>
      <w:r w:rsidR="00CA715F" w:rsidRPr="006C4311">
        <w:rPr>
          <w:rFonts w:ascii="Tahoma" w:hAnsi="Tahoma" w:cs="Tahoma"/>
          <w:lang w:val="cs-CZ"/>
        </w:rPr>
        <w:t xml:space="preserve">aktuální </w:t>
      </w:r>
      <w:r w:rsidR="006F68DC" w:rsidRPr="006C4311">
        <w:rPr>
          <w:rFonts w:ascii="Tahoma" w:hAnsi="Tahoma" w:cs="Tahoma"/>
          <w:lang w:val="cs-CZ"/>
        </w:rPr>
        <w:t xml:space="preserve">nutné </w:t>
      </w:r>
      <w:proofErr w:type="spellStart"/>
      <w:r w:rsidR="006F68DC" w:rsidRPr="006C4311">
        <w:rPr>
          <w:rFonts w:ascii="Tahoma" w:hAnsi="Tahoma" w:cs="Tahoma"/>
          <w:lang w:val="cs-CZ"/>
        </w:rPr>
        <w:t>patche</w:t>
      </w:r>
      <w:proofErr w:type="spellEnd"/>
      <w:r w:rsidR="006F68DC" w:rsidRPr="006C4311">
        <w:rPr>
          <w:rFonts w:ascii="Tahoma" w:hAnsi="Tahoma" w:cs="Tahoma"/>
          <w:lang w:val="cs-CZ"/>
        </w:rPr>
        <w:t xml:space="preserve"> doporučené společnostmi </w:t>
      </w:r>
      <w:proofErr w:type="spellStart"/>
      <w:r w:rsidR="00A82DC0" w:rsidRPr="006C4311">
        <w:rPr>
          <w:rFonts w:ascii="Tahoma" w:hAnsi="Tahoma" w:cs="Tahoma"/>
          <w:lang w:val="cs-CZ"/>
        </w:rPr>
        <w:t>Oracle</w:t>
      </w:r>
      <w:proofErr w:type="spellEnd"/>
      <w:r w:rsidR="00A82DC0" w:rsidRPr="006C4311">
        <w:rPr>
          <w:rFonts w:ascii="Tahoma" w:hAnsi="Tahoma" w:cs="Tahoma"/>
          <w:lang w:val="cs-CZ"/>
        </w:rPr>
        <w:t xml:space="preserve"> a IBM</w:t>
      </w:r>
    </w:p>
    <w:p w:rsidR="003E6947" w:rsidRPr="006C4311" w:rsidRDefault="003E6947" w:rsidP="003E6947">
      <w:pPr>
        <w:tabs>
          <w:tab w:val="left" w:pos="2694"/>
        </w:tabs>
        <w:rPr>
          <w:rFonts w:ascii="Tahoma" w:hAnsi="Tahoma" w:cs="Tahoma"/>
          <w:lang w:val="cs-CZ"/>
        </w:rPr>
      </w:pP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DB komponenty</w:t>
      </w:r>
      <w:r w:rsidR="00274F7F" w:rsidRPr="006C4311">
        <w:rPr>
          <w:rFonts w:ascii="Tahoma" w:hAnsi="Tahoma" w:cs="Tahoma"/>
          <w:lang w:val="cs-CZ"/>
        </w:rPr>
        <w:t>*</w:t>
      </w:r>
      <w:r w:rsidRPr="006C4311">
        <w:rPr>
          <w:rFonts w:ascii="Tahoma" w:hAnsi="Tahoma" w:cs="Tahoma"/>
          <w:lang w:val="cs-CZ"/>
        </w:rPr>
        <w:t>:</w:t>
      </w:r>
      <w:r w:rsidRPr="006C4311">
        <w:rPr>
          <w:rFonts w:ascii="Tahoma" w:hAnsi="Tahoma" w:cs="Tahoma"/>
          <w:lang w:val="cs-CZ"/>
        </w:rPr>
        <w:tab/>
        <w:t xml:space="preserve">Label </w:t>
      </w:r>
      <w:proofErr w:type="spellStart"/>
      <w:r w:rsidRPr="006C4311">
        <w:rPr>
          <w:rFonts w:ascii="Tahoma" w:hAnsi="Tahoma" w:cs="Tahoma"/>
          <w:lang w:val="cs-CZ"/>
        </w:rPr>
        <w:t>Security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Option</w:t>
      </w:r>
      <w:proofErr w:type="spellEnd"/>
      <w:r w:rsidR="003B7EA3" w:rsidRPr="006C4311">
        <w:rPr>
          <w:rFonts w:ascii="Tahoma" w:hAnsi="Tahoma" w:cs="Tahoma"/>
          <w:lang w:val="cs-CZ"/>
        </w:rPr>
        <w:t xml:space="preserve"> **</w:t>
      </w:r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Partitioning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Option</w:t>
      </w:r>
      <w:proofErr w:type="spellEnd"/>
      <w:r w:rsidR="006F68DC" w:rsidRPr="006C4311">
        <w:rPr>
          <w:rFonts w:ascii="Tahoma" w:hAnsi="Tahoma" w:cs="Tahoma"/>
          <w:lang w:val="cs-CZ"/>
        </w:rPr>
        <w:br/>
      </w:r>
      <w:r w:rsidR="006F68DC" w:rsidRPr="006C4311">
        <w:rPr>
          <w:rFonts w:ascii="Tahoma" w:hAnsi="Tahoma" w:cs="Tahoma"/>
          <w:lang w:val="cs-CZ"/>
        </w:rPr>
        <w:tab/>
        <w:t xml:space="preserve">Real </w:t>
      </w:r>
      <w:proofErr w:type="spellStart"/>
      <w:r w:rsidR="006F68DC" w:rsidRPr="006C4311">
        <w:rPr>
          <w:rFonts w:ascii="Tahoma" w:hAnsi="Tahoma" w:cs="Tahoma"/>
          <w:lang w:val="cs-CZ"/>
        </w:rPr>
        <w:t>Application</w:t>
      </w:r>
      <w:proofErr w:type="spellEnd"/>
      <w:r w:rsidR="006F68DC" w:rsidRPr="006C4311">
        <w:rPr>
          <w:rFonts w:ascii="Tahoma" w:hAnsi="Tahoma" w:cs="Tahoma"/>
          <w:lang w:val="cs-CZ"/>
        </w:rPr>
        <w:t xml:space="preserve"> Cluster</w:t>
      </w:r>
      <w:r w:rsidR="00697C98" w:rsidRPr="006C4311">
        <w:rPr>
          <w:rFonts w:ascii="Tahoma" w:hAnsi="Tahoma" w:cs="Tahoma"/>
          <w:lang w:val="cs-CZ"/>
        </w:rPr>
        <w:t xml:space="preserve"> </w:t>
      </w:r>
      <w:proofErr w:type="spellStart"/>
      <w:r w:rsidR="00697C98" w:rsidRPr="006C4311">
        <w:rPr>
          <w:rFonts w:ascii="Tahoma" w:hAnsi="Tahoma" w:cs="Tahoma"/>
          <w:lang w:val="cs-CZ"/>
        </w:rPr>
        <w:t>Option</w:t>
      </w:r>
      <w:proofErr w:type="spellEnd"/>
      <w:r w:rsidR="001E72B3" w:rsidRPr="006C4311">
        <w:rPr>
          <w:rFonts w:ascii="Tahoma" w:hAnsi="Tahoma" w:cs="Tahoma"/>
          <w:lang w:val="cs-CZ"/>
        </w:rPr>
        <w:t xml:space="preserve"> (RAC)</w:t>
      </w:r>
      <w:r w:rsidR="006F68DC" w:rsidRPr="006C4311">
        <w:rPr>
          <w:rFonts w:ascii="Tahoma" w:hAnsi="Tahoma" w:cs="Tahoma"/>
          <w:lang w:val="cs-CZ"/>
        </w:rPr>
        <w:t xml:space="preserve"> *</w:t>
      </w:r>
      <w:r w:rsidR="00274F7F" w:rsidRPr="006C4311">
        <w:rPr>
          <w:rFonts w:ascii="Tahoma" w:hAnsi="Tahoma" w:cs="Tahoma"/>
          <w:lang w:val="cs-CZ"/>
        </w:rPr>
        <w:t>*</w:t>
      </w:r>
      <w:r w:rsidR="003B7EA3" w:rsidRPr="006C4311">
        <w:rPr>
          <w:rFonts w:ascii="Tahoma" w:hAnsi="Tahoma" w:cs="Tahoma"/>
          <w:lang w:val="cs-CZ"/>
        </w:rPr>
        <w:t>*</w:t>
      </w:r>
    </w:p>
    <w:p w:rsidR="003E6947" w:rsidRPr="006C4311" w:rsidRDefault="003E6947" w:rsidP="003E6947">
      <w:pPr>
        <w:tabs>
          <w:tab w:val="left" w:pos="2694"/>
        </w:tabs>
        <w:rPr>
          <w:rFonts w:ascii="Tahoma" w:hAnsi="Tahoma" w:cs="Tahoma"/>
          <w:lang w:val="cs-CZ"/>
        </w:rPr>
      </w:pPr>
      <w:proofErr w:type="spellStart"/>
      <w:r w:rsidRPr="006C4311">
        <w:rPr>
          <w:rFonts w:ascii="Tahoma" w:hAnsi="Tahoma" w:cs="Tahoma"/>
          <w:lang w:val="cs-CZ"/>
        </w:rPr>
        <w:t>Clusterware</w:t>
      </w:r>
      <w:proofErr w:type="spellEnd"/>
      <w:r w:rsidR="006F68DC" w:rsidRPr="006C4311">
        <w:rPr>
          <w:rFonts w:ascii="Tahoma" w:hAnsi="Tahoma" w:cs="Tahoma"/>
          <w:lang w:val="cs-CZ"/>
        </w:rPr>
        <w:t xml:space="preserve"> </w:t>
      </w:r>
      <w:r w:rsidRPr="006C4311">
        <w:rPr>
          <w:rFonts w:ascii="Tahoma" w:hAnsi="Tahoma" w:cs="Tahoma"/>
          <w:lang w:val="cs-CZ"/>
        </w:rPr>
        <w:t>typ</w:t>
      </w:r>
      <w:r w:rsidR="006F68DC" w:rsidRPr="006C4311">
        <w:rPr>
          <w:rFonts w:ascii="Tahoma" w:hAnsi="Tahoma" w:cs="Tahoma"/>
          <w:lang w:val="cs-CZ"/>
        </w:rPr>
        <w:t xml:space="preserve"> *</w:t>
      </w:r>
      <w:r w:rsidR="00274F7F" w:rsidRPr="006C4311">
        <w:rPr>
          <w:rFonts w:ascii="Tahoma" w:hAnsi="Tahoma" w:cs="Tahoma"/>
          <w:lang w:val="cs-CZ"/>
        </w:rPr>
        <w:t>*</w:t>
      </w:r>
      <w:r w:rsidR="004A3C66" w:rsidRPr="006C4311">
        <w:rPr>
          <w:rFonts w:ascii="Tahoma" w:hAnsi="Tahoma" w:cs="Tahoma"/>
          <w:lang w:val="cs-CZ"/>
        </w:rPr>
        <w:t>*</w:t>
      </w:r>
      <w:r w:rsidRPr="006C4311">
        <w:rPr>
          <w:rFonts w:ascii="Tahoma" w:hAnsi="Tahoma" w:cs="Tahoma"/>
          <w:lang w:val="cs-CZ"/>
        </w:rPr>
        <w:tab/>
      </w:r>
      <w:proofErr w:type="spellStart"/>
      <w:r w:rsidR="004B719F" w:rsidRPr="006C4311">
        <w:rPr>
          <w:rFonts w:ascii="Tahoma" w:hAnsi="Tahoma" w:cs="Tahoma"/>
          <w:lang w:val="cs-CZ"/>
        </w:rPr>
        <w:t>Oracle</w:t>
      </w:r>
      <w:proofErr w:type="spellEnd"/>
      <w:r w:rsidR="004B719F" w:rsidRPr="006C4311">
        <w:rPr>
          <w:rFonts w:ascii="Tahoma" w:hAnsi="Tahoma" w:cs="Tahoma"/>
          <w:lang w:val="cs-CZ"/>
        </w:rPr>
        <w:t xml:space="preserve"> </w:t>
      </w:r>
      <w:proofErr w:type="spellStart"/>
      <w:r w:rsidR="004B719F" w:rsidRPr="006C4311">
        <w:rPr>
          <w:rFonts w:ascii="Tahoma" w:hAnsi="Tahoma" w:cs="Tahoma"/>
          <w:lang w:val="cs-CZ"/>
        </w:rPr>
        <w:t>Grid</w:t>
      </w:r>
      <w:proofErr w:type="spellEnd"/>
      <w:r w:rsidR="004B719F" w:rsidRPr="006C4311">
        <w:rPr>
          <w:rFonts w:ascii="Tahoma" w:hAnsi="Tahoma" w:cs="Tahoma"/>
          <w:lang w:val="cs-CZ"/>
        </w:rPr>
        <w:t xml:space="preserve"> </w:t>
      </w:r>
      <w:proofErr w:type="spellStart"/>
      <w:r w:rsidR="004B719F" w:rsidRPr="006C4311">
        <w:rPr>
          <w:rFonts w:ascii="Tahoma" w:hAnsi="Tahoma" w:cs="Tahoma"/>
          <w:lang w:val="cs-CZ"/>
        </w:rPr>
        <w:t>Infrastructure</w:t>
      </w:r>
      <w:proofErr w:type="spellEnd"/>
      <w:r w:rsidR="004B719F" w:rsidRPr="006C4311">
        <w:rPr>
          <w:rFonts w:ascii="Tahoma" w:hAnsi="Tahoma" w:cs="Tahoma"/>
          <w:lang w:val="cs-CZ"/>
        </w:rPr>
        <w:t xml:space="preserve"> </w:t>
      </w:r>
    </w:p>
    <w:p w:rsidR="003E6947" w:rsidRDefault="003E6947" w:rsidP="00A60576">
      <w:pPr>
        <w:tabs>
          <w:tab w:val="left" w:pos="2694"/>
        </w:tabs>
        <w:jc w:val="both"/>
        <w:rPr>
          <w:rFonts w:ascii="Tahoma" w:hAnsi="Tahoma" w:cs="Tahoma"/>
          <w:lang w:val="cs-CZ"/>
        </w:rPr>
      </w:pPr>
      <w:proofErr w:type="spellStart"/>
      <w:r w:rsidRPr="006C4311">
        <w:rPr>
          <w:rFonts w:ascii="Tahoma" w:hAnsi="Tahoma" w:cs="Tahoma"/>
          <w:lang w:val="cs-CZ"/>
        </w:rPr>
        <w:t>Clusterware</w:t>
      </w:r>
      <w:proofErr w:type="spellEnd"/>
      <w:r w:rsidR="006F68DC" w:rsidRPr="006C4311">
        <w:rPr>
          <w:rFonts w:ascii="Tahoma" w:hAnsi="Tahoma" w:cs="Tahoma"/>
          <w:lang w:val="cs-CZ"/>
        </w:rPr>
        <w:t xml:space="preserve"> </w:t>
      </w:r>
      <w:r w:rsidRPr="006C4311">
        <w:rPr>
          <w:rFonts w:ascii="Tahoma" w:hAnsi="Tahoma" w:cs="Tahoma"/>
          <w:lang w:val="cs-CZ"/>
        </w:rPr>
        <w:t>verze</w:t>
      </w:r>
      <w:r w:rsidR="006F68DC" w:rsidRPr="006C4311">
        <w:rPr>
          <w:rFonts w:ascii="Tahoma" w:hAnsi="Tahoma" w:cs="Tahoma"/>
          <w:lang w:val="cs-CZ"/>
        </w:rPr>
        <w:t xml:space="preserve"> </w:t>
      </w:r>
      <w:r w:rsidR="00274F7F" w:rsidRPr="006C4311">
        <w:rPr>
          <w:rFonts w:ascii="Tahoma" w:hAnsi="Tahoma" w:cs="Tahoma"/>
          <w:lang w:val="cs-CZ"/>
        </w:rPr>
        <w:t>*</w:t>
      </w:r>
      <w:r w:rsidR="006F68DC" w:rsidRPr="006C4311">
        <w:rPr>
          <w:rFonts w:ascii="Tahoma" w:hAnsi="Tahoma" w:cs="Tahoma"/>
          <w:lang w:val="cs-CZ"/>
        </w:rPr>
        <w:t>*</w:t>
      </w:r>
      <w:r w:rsidR="00F5041A" w:rsidRPr="006C4311">
        <w:rPr>
          <w:rFonts w:ascii="Tahoma" w:hAnsi="Tahoma" w:cs="Tahoma"/>
          <w:lang w:val="cs-CZ"/>
        </w:rPr>
        <w:t>*</w:t>
      </w:r>
      <w:r w:rsidRPr="006C4311">
        <w:rPr>
          <w:rFonts w:ascii="Tahoma" w:hAnsi="Tahoma" w:cs="Tahoma"/>
          <w:lang w:val="cs-CZ"/>
        </w:rPr>
        <w:tab/>
      </w:r>
      <w:r w:rsidR="004B719F" w:rsidRPr="006C4311">
        <w:rPr>
          <w:rFonts w:ascii="Tahoma" w:hAnsi="Tahoma" w:cs="Tahoma"/>
          <w:lang w:val="cs-CZ"/>
        </w:rPr>
        <w:t>12.1.0.2</w:t>
      </w:r>
      <w:r w:rsidR="004E0945" w:rsidRPr="006C4311">
        <w:rPr>
          <w:rStyle w:val="Znakapoznpodarou"/>
          <w:rFonts w:ascii="Tahoma" w:hAnsi="Tahoma" w:cs="Tahoma"/>
          <w:lang w:val="cs-CZ"/>
        </w:rPr>
        <w:footnoteReference w:id="6"/>
      </w:r>
    </w:p>
    <w:p w:rsidR="00E11D3B" w:rsidRPr="006C4311" w:rsidRDefault="00E11D3B" w:rsidP="00E11D3B">
      <w:pPr>
        <w:tabs>
          <w:tab w:val="left" w:pos="2694"/>
        </w:tabs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Nasazení nových verzí DB se řeší úpravou standardů. Nasazení nových </w:t>
      </w:r>
      <w:proofErr w:type="spellStart"/>
      <w:r>
        <w:rPr>
          <w:rFonts w:ascii="Tahoma" w:hAnsi="Tahoma" w:cs="Tahoma"/>
          <w:lang w:val="cs-CZ"/>
        </w:rPr>
        <w:t>patch</w:t>
      </w:r>
      <w:proofErr w:type="spellEnd"/>
      <w:r>
        <w:rPr>
          <w:rFonts w:ascii="Tahoma" w:hAnsi="Tahoma" w:cs="Tahoma"/>
          <w:lang w:val="cs-CZ"/>
        </w:rPr>
        <w:t xml:space="preserve"> se </w:t>
      </w:r>
      <w:proofErr w:type="gramStart"/>
      <w:r>
        <w:rPr>
          <w:rFonts w:ascii="Tahoma" w:hAnsi="Tahoma" w:cs="Tahoma"/>
          <w:lang w:val="cs-CZ"/>
        </w:rPr>
        <w:t>průběžně  eviduje</w:t>
      </w:r>
      <w:proofErr w:type="gramEnd"/>
      <w:r>
        <w:rPr>
          <w:rFonts w:ascii="Tahoma" w:hAnsi="Tahoma" w:cs="Tahoma"/>
          <w:lang w:val="cs-CZ"/>
        </w:rPr>
        <w:t xml:space="preserve"> v provozním deníku Centrálního datového úložiště a při vhodných příležitostech se doplní do standardu DB.</w:t>
      </w:r>
    </w:p>
    <w:p w:rsidR="00E11D3B" w:rsidRPr="006C4311" w:rsidRDefault="00E11D3B" w:rsidP="00A60576">
      <w:pPr>
        <w:tabs>
          <w:tab w:val="left" w:pos="2694"/>
        </w:tabs>
        <w:jc w:val="both"/>
        <w:rPr>
          <w:rFonts w:ascii="Tahoma" w:hAnsi="Tahoma" w:cs="Tahoma"/>
          <w:lang w:val="cs-CZ"/>
        </w:rPr>
      </w:pPr>
    </w:p>
    <w:p w:rsidR="00A60576" w:rsidRDefault="00A60576" w:rsidP="00A60576">
      <w:pPr>
        <w:tabs>
          <w:tab w:val="left" w:pos="2694"/>
        </w:tabs>
        <w:jc w:val="both"/>
        <w:rPr>
          <w:rFonts w:ascii="Tahoma" w:hAnsi="Tahoma" w:cs="Tahoma"/>
          <w:lang w:val="cs-CZ"/>
        </w:rPr>
      </w:pPr>
    </w:p>
    <w:p w:rsidR="003B7EA3" w:rsidRPr="006C4311" w:rsidRDefault="00274F7F" w:rsidP="00A60576">
      <w:pPr>
        <w:tabs>
          <w:tab w:val="left" w:pos="2694"/>
        </w:tabs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* </w:t>
      </w:r>
      <w:r w:rsidR="00170477" w:rsidRPr="006C4311">
        <w:rPr>
          <w:rFonts w:ascii="Tahoma" w:hAnsi="Tahoma" w:cs="Tahoma"/>
          <w:lang w:val="cs-CZ"/>
        </w:rPr>
        <w:t>Jakékoli</w:t>
      </w:r>
      <w:r w:rsidR="003B7EA3" w:rsidRPr="006C4311">
        <w:rPr>
          <w:rFonts w:ascii="Tahoma" w:hAnsi="Tahoma" w:cs="Tahoma"/>
          <w:lang w:val="cs-CZ"/>
        </w:rPr>
        <w:t xml:space="preserve"> </w:t>
      </w:r>
      <w:proofErr w:type="spellStart"/>
      <w:r w:rsidR="003B7EA3" w:rsidRPr="006C4311">
        <w:rPr>
          <w:rFonts w:ascii="Tahoma" w:hAnsi="Tahoma" w:cs="Tahoma"/>
          <w:lang w:val="cs-CZ"/>
        </w:rPr>
        <w:t>Oracle</w:t>
      </w:r>
      <w:proofErr w:type="spellEnd"/>
      <w:r w:rsidR="003B7EA3" w:rsidRPr="006C4311">
        <w:rPr>
          <w:rFonts w:ascii="Tahoma" w:hAnsi="Tahoma" w:cs="Tahoma"/>
          <w:lang w:val="cs-CZ"/>
        </w:rPr>
        <w:t xml:space="preserve"> Server </w:t>
      </w:r>
      <w:proofErr w:type="spellStart"/>
      <w:r w:rsidR="003B7EA3" w:rsidRPr="006C4311">
        <w:rPr>
          <w:rFonts w:ascii="Tahoma" w:hAnsi="Tahoma" w:cs="Tahoma"/>
          <w:lang w:val="cs-CZ"/>
        </w:rPr>
        <w:t>Options</w:t>
      </w:r>
      <w:proofErr w:type="spellEnd"/>
      <w:r w:rsidR="003B7EA3" w:rsidRPr="006C4311">
        <w:rPr>
          <w:rFonts w:ascii="Tahoma" w:hAnsi="Tahoma" w:cs="Tahoma"/>
          <w:lang w:val="cs-CZ"/>
        </w:rPr>
        <w:t xml:space="preserve"> je možné instalovat pouze po ověření a schválení licenčních limitů ze strany ČSSZ.</w:t>
      </w:r>
    </w:p>
    <w:p w:rsidR="00274F7F" w:rsidRPr="006C4311" w:rsidRDefault="003B7EA3" w:rsidP="00A60576">
      <w:pPr>
        <w:tabs>
          <w:tab w:val="left" w:pos="2694"/>
        </w:tabs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** </w:t>
      </w:r>
      <w:r w:rsidR="00274F7F" w:rsidRPr="006C4311">
        <w:rPr>
          <w:rFonts w:ascii="Tahoma" w:hAnsi="Tahoma" w:cs="Tahoma"/>
          <w:lang w:val="cs-CZ"/>
        </w:rPr>
        <w:t xml:space="preserve">Instalovat lze navíc další </w:t>
      </w:r>
      <w:proofErr w:type="spellStart"/>
      <w:r w:rsidR="00274F7F" w:rsidRPr="006C4311">
        <w:rPr>
          <w:rFonts w:ascii="Tahoma" w:hAnsi="Tahoma" w:cs="Tahoma"/>
          <w:lang w:val="cs-CZ"/>
        </w:rPr>
        <w:t>Oracle</w:t>
      </w:r>
      <w:proofErr w:type="spellEnd"/>
      <w:r w:rsidR="00274F7F" w:rsidRPr="006C4311">
        <w:rPr>
          <w:rFonts w:ascii="Tahoma" w:hAnsi="Tahoma" w:cs="Tahoma"/>
          <w:lang w:val="cs-CZ"/>
        </w:rPr>
        <w:t xml:space="preserve"> </w:t>
      </w:r>
      <w:r w:rsidRPr="006C4311">
        <w:rPr>
          <w:rFonts w:ascii="Tahoma" w:hAnsi="Tahoma" w:cs="Tahoma"/>
          <w:lang w:val="cs-CZ"/>
        </w:rPr>
        <w:t xml:space="preserve">Server </w:t>
      </w:r>
      <w:proofErr w:type="spellStart"/>
      <w:r w:rsidRPr="006C4311">
        <w:rPr>
          <w:rFonts w:ascii="Tahoma" w:hAnsi="Tahoma" w:cs="Tahoma"/>
          <w:lang w:val="cs-CZ"/>
        </w:rPr>
        <w:t>Options</w:t>
      </w:r>
      <w:proofErr w:type="spellEnd"/>
      <w:r w:rsidRPr="006C4311">
        <w:rPr>
          <w:rFonts w:ascii="Tahoma" w:hAnsi="Tahoma" w:cs="Tahoma"/>
          <w:lang w:val="cs-CZ"/>
        </w:rPr>
        <w:t xml:space="preserve">  </w:t>
      </w:r>
      <w:r w:rsidR="00274F7F" w:rsidRPr="006C4311">
        <w:rPr>
          <w:rFonts w:ascii="Tahoma" w:hAnsi="Tahoma" w:cs="Tahoma"/>
          <w:lang w:val="cs-CZ"/>
        </w:rPr>
        <w:t xml:space="preserve">jako např. OLAP a Data </w:t>
      </w:r>
      <w:proofErr w:type="spellStart"/>
      <w:r w:rsidR="00274F7F" w:rsidRPr="006C4311">
        <w:rPr>
          <w:rFonts w:ascii="Tahoma" w:hAnsi="Tahoma" w:cs="Tahoma"/>
          <w:lang w:val="cs-CZ"/>
        </w:rPr>
        <w:t>Mining</w:t>
      </w:r>
      <w:proofErr w:type="spellEnd"/>
      <w:r w:rsidR="00274F7F" w:rsidRPr="006C4311">
        <w:rPr>
          <w:rFonts w:ascii="Tahoma" w:hAnsi="Tahoma" w:cs="Tahoma"/>
          <w:lang w:val="cs-CZ"/>
        </w:rPr>
        <w:t xml:space="preserve"> </w:t>
      </w:r>
      <w:proofErr w:type="spellStart"/>
      <w:r w:rsidR="00274F7F" w:rsidRPr="006C4311">
        <w:rPr>
          <w:rFonts w:ascii="Tahoma" w:hAnsi="Tahoma" w:cs="Tahoma"/>
          <w:lang w:val="cs-CZ"/>
        </w:rPr>
        <w:t>Option</w:t>
      </w:r>
      <w:proofErr w:type="spellEnd"/>
    </w:p>
    <w:p w:rsidR="006F68DC" w:rsidRPr="006C4311" w:rsidRDefault="00274F7F" w:rsidP="00A60576">
      <w:pPr>
        <w:tabs>
          <w:tab w:val="left" w:pos="2694"/>
        </w:tabs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*</w:t>
      </w:r>
      <w:r w:rsidR="006F68DC" w:rsidRPr="006C4311">
        <w:rPr>
          <w:rFonts w:ascii="Tahoma" w:hAnsi="Tahoma" w:cs="Tahoma"/>
          <w:lang w:val="cs-CZ"/>
        </w:rPr>
        <w:t>*</w:t>
      </w:r>
      <w:r w:rsidR="00503BC1" w:rsidRPr="006C4311">
        <w:rPr>
          <w:rFonts w:ascii="Tahoma" w:hAnsi="Tahoma" w:cs="Tahoma"/>
          <w:lang w:val="cs-CZ"/>
        </w:rPr>
        <w:t>*</w:t>
      </w:r>
      <w:r w:rsidR="006F68DC" w:rsidRPr="006C4311">
        <w:rPr>
          <w:rFonts w:ascii="Tahoma" w:hAnsi="Tahoma" w:cs="Tahoma"/>
          <w:lang w:val="cs-CZ"/>
        </w:rPr>
        <w:t xml:space="preserve"> Pouze pro </w:t>
      </w:r>
      <w:r w:rsidR="00021CA9" w:rsidRPr="006C4311">
        <w:rPr>
          <w:rFonts w:ascii="Tahoma" w:hAnsi="Tahoma" w:cs="Tahoma"/>
          <w:lang w:val="cs-CZ"/>
        </w:rPr>
        <w:t>vysoce dostupná řešení (</w:t>
      </w:r>
      <w:proofErr w:type="spellStart"/>
      <w:r w:rsidR="006F68DC" w:rsidRPr="006C4311">
        <w:rPr>
          <w:rFonts w:ascii="Tahoma" w:hAnsi="Tahoma" w:cs="Tahoma"/>
          <w:lang w:val="cs-CZ"/>
        </w:rPr>
        <w:t>Oracle</w:t>
      </w:r>
      <w:proofErr w:type="spellEnd"/>
      <w:r w:rsidR="006F68DC" w:rsidRPr="006C4311">
        <w:rPr>
          <w:rFonts w:ascii="Tahoma" w:hAnsi="Tahoma" w:cs="Tahoma"/>
          <w:lang w:val="cs-CZ"/>
        </w:rPr>
        <w:t xml:space="preserve"> Real </w:t>
      </w:r>
      <w:proofErr w:type="spellStart"/>
      <w:r w:rsidR="006F68DC" w:rsidRPr="006C4311">
        <w:rPr>
          <w:rFonts w:ascii="Tahoma" w:hAnsi="Tahoma" w:cs="Tahoma"/>
          <w:lang w:val="cs-CZ"/>
        </w:rPr>
        <w:t>Application</w:t>
      </w:r>
      <w:proofErr w:type="spellEnd"/>
      <w:r w:rsidR="006F68DC" w:rsidRPr="006C4311">
        <w:rPr>
          <w:rFonts w:ascii="Tahoma" w:hAnsi="Tahoma" w:cs="Tahoma"/>
          <w:lang w:val="cs-CZ"/>
        </w:rPr>
        <w:t xml:space="preserve"> Cluster</w:t>
      </w:r>
      <w:r w:rsidR="00021CA9" w:rsidRPr="006C4311">
        <w:rPr>
          <w:rFonts w:ascii="Tahoma" w:hAnsi="Tahoma" w:cs="Tahoma"/>
          <w:lang w:val="cs-CZ"/>
        </w:rPr>
        <w:t>)</w:t>
      </w:r>
    </w:p>
    <w:p w:rsidR="007D2385" w:rsidRPr="006C4311" w:rsidRDefault="007D2385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19" w:name="_Toc436822185"/>
      <w:r w:rsidRPr="006C4311">
        <w:rPr>
          <w:rFonts w:ascii="Tahoma" w:hAnsi="Tahoma" w:cs="Tahoma"/>
          <w:lang w:val="cs-CZ"/>
        </w:rPr>
        <w:t xml:space="preserve">Vlastník instalace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software</w:t>
      </w:r>
      <w:bookmarkEnd w:id="19"/>
    </w:p>
    <w:p w:rsidR="00CA136B" w:rsidRPr="006C4311" w:rsidRDefault="00B228A4" w:rsidP="006F68DC">
      <w:pPr>
        <w:tabs>
          <w:tab w:val="left" w:pos="2694"/>
        </w:tabs>
        <w:rPr>
          <w:rFonts w:ascii="Tahoma" w:hAnsi="Tahoma" w:cs="Tahoma"/>
          <w:u w:val="single"/>
          <w:lang w:val="cs-CZ"/>
        </w:rPr>
      </w:pPr>
      <w:r w:rsidRPr="006C4311">
        <w:rPr>
          <w:rFonts w:ascii="Tahoma" w:hAnsi="Tahoma" w:cs="Tahoma"/>
          <w:lang w:val="cs-CZ"/>
        </w:rPr>
        <w:t xml:space="preserve">Vlastník instalace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software je stanoven </w:t>
      </w:r>
      <w:proofErr w:type="spellStart"/>
      <w:r w:rsidRPr="006C4311">
        <w:rPr>
          <w:rFonts w:ascii="Tahoma" w:hAnsi="Tahoma" w:cs="Tahoma"/>
          <w:lang w:val="cs-CZ"/>
        </w:rPr>
        <w:t>takto:</w:t>
      </w:r>
      <w:r w:rsidR="00CA136B" w:rsidRPr="006C4311">
        <w:rPr>
          <w:rFonts w:ascii="Tahoma" w:hAnsi="Tahoma" w:cs="Tahoma"/>
          <w:u w:val="single"/>
          <w:lang w:val="cs-CZ"/>
        </w:rPr>
        <w:t>Oracle</w:t>
      </w:r>
      <w:proofErr w:type="spellEnd"/>
      <w:r w:rsidR="00CA136B" w:rsidRPr="006C4311">
        <w:rPr>
          <w:rFonts w:ascii="Tahoma" w:hAnsi="Tahoma" w:cs="Tahoma"/>
          <w:u w:val="single"/>
          <w:lang w:val="cs-CZ"/>
        </w:rPr>
        <w:t xml:space="preserve"> RAC - vlastník instalace </w:t>
      </w:r>
      <w:proofErr w:type="spellStart"/>
      <w:r w:rsidR="00CA136B" w:rsidRPr="006C4311">
        <w:rPr>
          <w:rFonts w:ascii="Tahoma" w:hAnsi="Tahoma" w:cs="Tahoma"/>
          <w:u w:val="single"/>
          <w:lang w:val="cs-CZ"/>
        </w:rPr>
        <w:t>Oracle</w:t>
      </w:r>
      <w:proofErr w:type="spellEnd"/>
      <w:r w:rsidR="00CA136B" w:rsidRPr="006C4311">
        <w:rPr>
          <w:rFonts w:ascii="Tahoma" w:hAnsi="Tahoma" w:cs="Tahoma"/>
          <w:u w:val="single"/>
          <w:lang w:val="cs-CZ"/>
        </w:rPr>
        <w:t xml:space="preserve"> </w:t>
      </w:r>
      <w:proofErr w:type="spellStart"/>
      <w:r w:rsidR="00CA136B" w:rsidRPr="006C4311">
        <w:rPr>
          <w:rFonts w:ascii="Tahoma" w:hAnsi="Tahoma" w:cs="Tahoma"/>
          <w:u w:val="single"/>
          <w:lang w:val="cs-CZ"/>
        </w:rPr>
        <w:t>Grid</w:t>
      </w:r>
      <w:proofErr w:type="spellEnd"/>
      <w:r w:rsidR="00CA136B" w:rsidRPr="006C4311">
        <w:rPr>
          <w:rFonts w:ascii="Tahoma" w:hAnsi="Tahoma" w:cs="Tahoma"/>
          <w:u w:val="single"/>
          <w:lang w:val="cs-CZ"/>
        </w:rPr>
        <w:t xml:space="preserve"> </w:t>
      </w:r>
      <w:proofErr w:type="spellStart"/>
      <w:r w:rsidR="00CA136B" w:rsidRPr="006C4311">
        <w:rPr>
          <w:rFonts w:ascii="Tahoma" w:hAnsi="Tahoma" w:cs="Tahoma"/>
          <w:u w:val="single"/>
          <w:lang w:val="cs-CZ"/>
        </w:rPr>
        <w:t>Infrastructure</w:t>
      </w:r>
      <w:proofErr w:type="spellEnd"/>
      <w:r w:rsidR="00CA136B" w:rsidRPr="006C4311">
        <w:rPr>
          <w:rFonts w:ascii="Tahoma" w:hAnsi="Tahoma" w:cs="Tahoma"/>
          <w:u w:val="single"/>
          <w:lang w:val="cs-CZ"/>
        </w:rPr>
        <w:t xml:space="preserve"> (GI):</w:t>
      </w:r>
    </w:p>
    <w:p w:rsidR="00CA136B" w:rsidRPr="006C4311" w:rsidRDefault="00CA136B" w:rsidP="006F68DC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Vlastník: </w:t>
      </w:r>
      <w:proofErr w:type="spellStart"/>
      <w:r w:rsidRPr="006C4311">
        <w:rPr>
          <w:rFonts w:ascii="Tahoma" w:hAnsi="Tahoma" w:cs="Tahoma"/>
          <w:lang w:val="cs-CZ"/>
        </w:rPr>
        <w:t>grid</w:t>
      </w:r>
      <w:proofErr w:type="spellEnd"/>
      <w:r w:rsidRPr="006C4311">
        <w:rPr>
          <w:rFonts w:ascii="Tahoma" w:hAnsi="Tahoma" w:cs="Tahoma"/>
          <w:lang w:val="cs-CZ"/>
        </w:rPr>
        <w:tab/>
        <w:t xml:space="preserve">Skupiny: </w:t>
      </w:r>
      <w:proofErr w:type="spellStart"/>
      <w:r w:rsidRPr="006C4311">
        <w:rPr>
          <w:rFonts w:ascii="Tahoma" w:hAnsi="Tahoma" w:cs="Tahoma"/>
          <w:lang w:val="cs-CZ"/>
        </w:rPr>
        <w:t>oinstall</w:t>
      </w:r>
      <w:proofErr w:type="spellEnd"/>
      <w:r w:rsidRPr="006C4311">
        <w:rPr>
          <w:rFonts w:ascii="Tahoma" w:hAnsi="Tahoma" w:cs="Tahoma"/>
          <w:lang w:val="cs-CZ"/>
        </w:rPr>
        <w:t xml:space="preserve">, </w:t>
      </w:r>
      <w:proofErr w:type="spellStart"/>
      <w:r w:rsidRPr="006C4311">
        <w:rPr>
          <w:rFonts w:ascii="Tahoma" w:hAnsi="Tahoma" w:cs="Tahoma"/>
          <w:lang w:val="cs-CZ"/>
        </w:rPr>
        <w:t>asmdba</w:t>
      </w:r>
      <w:proofErr w:type="spellEnd"/>
      <w:r w:rsidRPr="006C4311">
        <w:rPr>
          <w:rFonts w:ascii="Tahoma" w:hAnsi="Tahoma" w:cs="Tahoma"/>
          <w:lang w:val="cs-CZ"/>
        </w:rPr>
        <w:t xml:space="preserve">, </w:t>
      </w:r>
      <w:proofErr w:type="spellStart"/>
      <w:r w:rsidRPr="006C4311">
        <w:rPr>
          <w:rFonts w:ascii="Tahoma" w:hAnsi="Tahoma" w:cs="Tahoma"/>
          <w:lang w:val="cs-CZ"/>
        </w:rPr>
        <w:t>asmoper</w:t>
      </w:r>
      <w:proofErr w:type="spellEnd"/>
      <w:r w:rsidRPr="006C4311">
        <w:rPr>
          <w:rFonts w:ascii="Tahoma" w:hAnsi="Tahoma" w:cs="Tahoma"/>
          <w:lang w:val="cs-CZ"/>
        </w:rPr>
        <w:t xml:space="preserve">, </w:t>
      </w:r>
      <w:proofErr w:type="spellStart"/>
      <w:r w:rsidRPr="006C4311">
        <w:rPr>
          <w:rFonts w:ascii="Tahoma" w:hAnsi="Tahoma" w:cs="Tahoma"/>
          <w:lang w:val="cs-CZ"/>
        </w:rPr>
        <w:t>asmadmin</w:t>
      </w:r>
      <w:proofErr w:type="spellEnd"/>
    </w:p>
    <w:p w:rsidR="00CA136B" w:rsidRPr="006C4311" w:rsidRDefault="00CA136B" w:rsidP="00CA136B">
      <w:pPr>
        <w:tabs>
          <w:tab w:val="left" w:pos="2694"/>
        </w:tabs>
        <w:rPr>
          <w:rFonts w:ascii="Tahoma" w:hAnsi="Tahoma" w:cs="Tahoma"/>
          <w:u w:val="single"/>
          <w:lang w:val="cs-CZ"/>
        </w:rPr>
      </w:pPr>
      <w:proofErr w:type="spellStart"/>
      <w:r w:rsidRPr="006C4311">
        <w:rPr>
          <w:rFonts w:ascii="Tahoma" w:hAnsi="Tahoma" w:cs="Tahoma"/>
          <w:u w:val="single"/>
          <w:lang w:val="cs-CZ"/>
        </w:rPr>
        <w:t>Oracle</w:t>
      </w:r>
      <w:proofErr w:type="spellEnd"/>
      <w:r w:rsidRPr="006C4311">
        <w:rPr>
          <w:rFonts w:ascii="Tahoma" w:hAnsi="Tahoma" w:cs="Tahoma"/>
          <w:u w:val="single"/>
          <w:lang w:val="cs-CZ"/>
        </w:rPr>
        <w:t xml:space="preserve"> RAC - vlastník instalace </w:t>
      </w:r>
      <w:proofErr w:type="spellStart"/>
      <w:r w:rsidRPr="006C4311">
        <w:rPr>
          <w:rFonts w:ascii="Tahoma" w:hAnsi="Tahoma" w:cs="Tahoma"/>
          <w:u w:val="single"/>
          <w:lang w:val="cs-CZ"/>
        </w:rPr>
        <w:t>Oracle</w:t>
      </w:r>
      <w:proofErr w:type="spellEnd"/>
      <w:r w:rsidRPr="006C4311">
        <w:rPr>
          <w:rFonts w:ascii="Tahoma" w:hAnsi="Tahoma" w:cs="Tahoma"/>
          <w:u w:val="single"/>
          <w:lang w:val="cs-CZ"/>
        </w:rPr>
        <w:t xml:space="preserve"> RAC:</w:t>
      </w:r>
    </w:p>
    <w:p w:rsidR="00B228A4" w:rsidRPr="006C4311" w:rsidRDefault="00B228A4" w:rsidP="006F68DC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Vlastník: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ab/>
        <w:t xml:space="preserve">Skupiny: </w:t>
      </w:r>
      <w:proofErr w:type="spellStart"/>
      <w:r w:rsidRPr="006C4311">
        <w:rPr>
          <w:rFonts w:ascii="Tahoma" w:hAnsi="Tahoma" w:cs="Tahoma"/>
          <w:lang w:val="cs-CZ"/>
        </w:rPr>
        <w:t>oinstall</w:t>
      </w:r>
      <w:proofErr w:type="spellEnd"/>
      <w:r w:rsidRPr="006C4311">
        <w:rPr>
          <w:rFonts w:ascii="Tahoma" w:hAnsi="Tahoma" w:cs="Tahoma"/>
          <w:lang w:val="cs-CZ"/>
        </w:rPr>
        <w:t xml:space="preserve">, </w:t>
      </w:r>
      <w:proofErr w:type="spellStart"/>
      <w:r w:rsidRPr="006C4311">
        <w:rPr>
          <w:rFonts w:ascii="Tahoma" w:hAnsi="Tahoma" w:cs="Tahoma"/>
          <w:lang w:val="cs-CZ"/>
        </w:rPr>
        <w:t>dba</w:t>
      </w:r>
      <w:proofErr w:type="spellEnd"/>
      <w:r w:rsidR="00CA136B" w:rsidRPr="006C4311">
        <w:rPr>
          <w:rFonts w:ascii="Tahoma" w:hAnsi="Tahoma" w:cs="Tahoma"/>
          <w:lang w:val="cs-CZ"/>
        </w:rPr>
        <w:t xml:space="preserve">, oper, </w:t>
      </w:r>
      <w:proofErr w:type="spellStart"/>
      <w:r w:rsidR="00CA136B" w:rsidRPr="006C4311">
        <w:rPr>
          <w:rFonts w:ascii="Tahoma" w:hAnsi="Tahoma" w:cs="Tahoma"/>
          <w:lang w:val="cs-CZ"/>
        </w:rPr>
        <w:t>asmdba</w:t>
      </w:r>
      <w:proofErr w:type="spellEnd"/>
    </w:p>
    <w:p w:rsidR="00CA136B" w:rsidRPr="006C4311" w:rsidRDefault="00CA136B" w:rsidP="00CA136B">
      <w:pPr>
        <w:tabs>
          <w:tab w:val="left" w:pos="2694"/>
        </w:tabs>
        <w:rPr>
          <w:rFonts w:ascii="Tahoma" w:hAnsi="Tahoma" w:cs="Tahoma"/>
          <w:u w:val="single"/>
          <w:lang w:val="cs-CZ"/>
        </w:rPr>
      </w:pPr>
      <w:proofErr w:type="spellStart"/>
      <w:r w:rsidRPr="006C4311">
        <w:rPr>
          <w:rFonts w:ascii="Tahoma" w:hAnsi="Tahoma" w:cs="Tahoma"/>
          <w:u w:val="single"/>
          <w:lang w:val="cs-CZ"/>
        </w:rPr>
        <w:t>Oracle</w:t>
      </w:r>
      <w:proofErr w:type="spellEnd"/>
      <w:r w:rsidRPr="006C4311">
        <w:rPr>
          <w:rFonts w:ascii="Tahoma" w:hAnsi="Tahoma" w:cs="Tahoma"/>
          <w:u w:val="single"/>
          <w:lang w:val="cs-CZ"/>
        </w:rPr>
        <w:t xml:space="preserve"> Database Server </w:t>
      </w:r>
      <w:r w:rsidR="008813ED" w:rsidRPr="006C4311">
        <w:rPr>
          <w:rFonts w:ascii="Tahoma" w:hAnsi="Tahoma" w:cs="Tahoma"/>
          <w:u w:val="single"/>
          <w:lang w:val="cs-CZ"/>
        </w:rPr>
        <w:t>(</w:t>
      </w:r>
      <w:proofErr w:type="spellStart"/>
      <w:r w:rsidR="008813ED" w:rsidRPr="006C4311">
        <w:rPr>
          <w:rFonts w:ascii="Tahoma" w:hAnsi="Tahoma" w:cs="Tahoma"/>
          <w:u w:val="single"/>
          <w:lang w:val="cs-CZ"/>
        </w:rPr>
        <w:t>standalone</w:t>
      </w:r>
      <w:proofErr w:type="spellEnd"/>
      <w:r w:rsidR="008813ED" w:rsidRPr="006C4311">
        <w:rPr>
          <w:rFonts w:ascii="Tahoma" w:hAnsi="Tahoma" w:cs="Tahoma"/>
          <w:u w:val="single"/>
          <w:lang w:val="cs-CZ"/>
        </w:rPr>
        <w:t xml:space="preserve"> bez RAC) </w:t>
      </w:r>
      <w:r w:rsidRPr="006C4311">
        <w:rPr>
          <w:rFonts w:ascii="Tahoma" w:hAnsi="Tahoma" w:cs="Tahoma"/>
          <w:u w:val="single"/>
          <w:lang w:val="cs-CZ"/>
        </w:rPr>
        <w:t xml:space="preserve">- vlastník instalace </w:t>
      </w:r>
      <w:proofErr w:type="spellStart"/>
      <w:r w:rsidRPr="006C4311">
        <w:rPr>
          <w:rFonts w:ascii="Tahoma" w:hAnsi="Tahoma" w:cs="Tahoma"/>
          <w:u w:val="single"/>
          <w:lang w:val="cs-CZ"/>
        </w:rPr>
        <w:t>Oracle</w:t>
      </w:r>
      <w:proofErr w:type="spellEnd"/>
      <w:r w:rsidRPr="006C4311">
        <w:rPr>
          <w:rFonts w:ascii="Tahoma" w:hAnsi="Tahoma" w:cs="Tahoma"/>
          <w:u w:val="single"/>
          <w:lang w:val="cs-CZ"/>
        </w:rPr>
        <w:t xml:space="preserve"> RDBMS software:</w:t>
      </w:r>
    </w:p>
    <w:p w:rsidR="00CA136B" w:rsidRPr="006C4311" w:rsidRDefault="00CA136B" w:rsidP="00CA136B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Vlastník: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ab/>
        <w:t xml:space="preserve">Skupiny: </w:t>
      </w:r>
      <w:proofErr w:type="spellStart"/>
      <w:r w:rsidRPr="006C4311">
        <w:rPr>
          <w:rFonts w:ascii="Tahoma" w:hAnsi="Tahoma" w:cs="Tahoma"/>
          <w:lang w:val="cs-CZ"/>
        </w:rPr>
        <w:t>oinstall</w:t>
      </w:r>
      <w:proofErr w:type="spellEnd"/>
      <w:r w:rsidRPr="006C4311">
        <w:rPr>
          <w:rFonts w:ascii="Tahoma" w:hAnsi="Tahoma" w:cs="Tahoma"/>
          <w:lang w:val="cs-CZ"/>
        </w:rPr>
        <w:t xml:space="preserve">, </w:t>
      </w:r>
      <w:proofErr w:type="spellStart"/>
      <w:r w:rsidRPr="006C4311">
        <w:rPr>
          <w:rFonts w:ascii="Tahoma" w:hAnsi="Tahoma" w:cs="Tahoma"/>
          <w:lang w:val="cs-CZ"/>
        </w:rPr>
        <w:t>dba</w:t>
      </w:r>
      <w:proofErr w:type="spellEnd"/>
      <w:r w:rsidRPr="006C4311">
        <w:rPr>
          <w:rFonts w:ascii="Tahoma" w:hAnsi="Tahoma" w:cs="Tahoma"/>
          <w:lang w:val="cs-CZ"/>
        </w:rPr>
        <w:t>, oper</w:t>
      </w:r>
    </w:p>
    <w:p w:rsidR="00A407AD" w:rsidRPr="006C4311" w:rsidRDefault="00A407AD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20" w:name="_Toc436822186"/>
      <w:r w:rsidRPr="006C4311">
        <w:rPr>
          <w:rFonts w:ascii="Tahoma" w:hAnsi="Tahoma" w:cs="Tahoma"/>
          <w:lang w:val="cs-CZ"/>
        </w:rPr>
        <w:t xml:space="preserve">Nastavení prostředí pro DB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="00F13840" w:rsidRPr="006C4311">
        <w:rPr>
          <w:rFonts w:ascii="Tahoma" w:hAnsi="Tahoma" w:cs="Tahoma"/>
          <w:lang w:val="cs-CZ"/>
        </w:rPr>
        <w:t xml:space="preserve"> </w:t>
      </w:r>
      <w:r w:rsidR="00C64BFC" w:rsidRPr="006C4311">
        <w:rPr>
          <w:rFonts w:ascii="Tahoma" w:hAnsi="Tahoma" w:cs="Tahoma"/>
          <w:lang w:val="cs-CZ"/>
        </w:rPr>
        <w:t xml:space="preserve">12c </w:t>
      </w:r>
      <w:r w:rsidR="002F5A8D" w:rsidRPr="006C4311">
        <w:rPr>
          <w:rFonts w:ascii="Tahoma" w:hAnsi="Tahoma" w:cs="Tahoma"/>
          <w:lang w:val="cs-CZ"/>
        </w:rPr>
        <w:t xml:space="preserve">RAC </w:t>
      </w:r>
      <w:proofErr w:type="spellStart"/>
      <w:r w:rsidR="00C64BFC" w:rsidRPr="006C4311">
        <w:rPr>
          <w:rFonts w:ascii="Tahoma" w:hAnsi="Tahoma" w:cs="Tahoma"/>
          <w:lang w:val="cs-CZ"/>
        </w:rPr>
        <w:t>Release</w:t>
      </w:r>
      <w:proofErr w:type="spellEnd"/>
      <w:r w:rsidR="00C64BFC" w:rsidRPr="006C4311">
        <w:rPr>
          <w:rFonts w:ascii="Tahoma" w:hAnsi="Tahoma" w:cs="Tahoma"/>
          <w:lang w:val="cs-CZ"/>
        </w:rPr>
        <w:t xml:space="preserve"> 1</w:t>
      </w:r>
      <w:bookmarkEnd w:id="20"/>
    </w:p>
    <w:p w:rsidR="00A407AD" w:rsidRPr="006C4311" w:rsidRDefault="00A407AD" w:rsidP="00A407AD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Typ ukládání dat</w:t>
      </w:r>
      <w:r w:rsidRPr="006C4311">
        <w:rPr>
          <w:rFonts w:ascii="Tahoma" w:hAnsi="Tahoma" w:cs="Tahoma"/>
          <w:lang w:val="cs-CZ"/>
        </w:rPr>
        <w:tab/>
      </w:r>
      <w:proofErr w:type="spellStart"/>
      <w:r w:rsidR="003A71B9" w:rsidRPr="006C4311">
        <w:rPr>
          <w:rFonts w:ascii="Tahoma" w:hAnsi="Tahoma" w:cs="Tahoma"/>
          <w:lang w:val="cs-CZ"/>
        </w:rPr>
        <w:t>Oracle</w:t>
      </w:r>
      <w:proofErr w:type="spellEnd"/>
      <w:r w:rsidR="003A71B9" w:rsidRPr="006C4311">
        <w:rPr>
          <w:rFonts w:ascii="Tahoma" w:hAnsi="Tahoma" w:cs="Tahoma"/>
          <w:lang w:val="cs-CZ"/>
        </w:rPr>
        <w:t xml:space="preserve"> ASM</w:t>
      </w:r>
      <w:r w:rsidR="009C7F98" w:rsidRPr="006C4311">
        <w:rPr>
          <w:rFonts w:ascii="Tahoma" w:hAnsi="Tahoma" w:cs="Tahoma"/>
          <w:lang w:val="cs-CZ"/>
        </w:rPr>
        <w:t xml:space="preserve"> včetně OCR</w:t>
      </w:r>
      <w:r w:rsidR="006B5BF1" w:rsidRPr="006C4311">
        <w:rPr>
          <w:rFonts w:ascii="Tahoma" w:hAnsi="Tahoma" w:cs="Tahoma"/>
          <w:lang w:val="cs-CZ"/>
        </w:rPr>
        <w:t>,</w:t>
      </w:r>
      <w:r w:rsidR="009C7F98" w:rsidRPr="006C4311">
        <w:rPr>
          <w:rFonts w:ascii="Tahoma" w:hAnsi="Tahoma" w:cs="Tahoma"/>
          <w:lang w:val="cs-CZ"/>
        </w:rPr>
        <w:t>VOTING disků</w:t>
      </w:r>
      <w:r w:rsidR="006B5BF1" w:rsidRPr="006C4311">
        <w:rPr>
          <w:rFonts w:ascii="Tahoma" w:hAnsi="Tahoma" w:cs="Tahoma"/>
          <w:lang w:val="cs-CZ"/>
        </w:rPr>
        <w:t xml:space="preserve">, </w:t>
      </w:r>
      <w:proofErr w:type="spellStart"/>
      <w:r w:rsidR="006B5BF1" w:rsidRPr="006C4311">
        <w:rPr>
          <w:rFonts w:ascii="Tahoma" w:hAnsi="Tahoma" w:cs="Tahoma"/>
          <w:lang w:val="cs-CZ"/>
        </w:rPr>
        <w:t>spfile</w:t>
      </w:r>
      <w:proofErr w:type="spellEnd"/>
      <w:r w:rsidR="006B5BF1" w:rsidRPr="006C4311">
        <w:rPr>
          <w:rFonts w:ascii="Tahoma" w:hAnsi="Tahoma" w:cs="Tahoma"/>
          <w:lang w:val="cs-CZ"/>
        </w:rPr>
        <w:t xml:space="preserve"> a </w:t>
      </w:r>
      <w:proofErr w:type="spellStart"/>
      <w:r w:rsidR="006B5BF1" w:rsidRPr="006C4311">
        <w:rPr>
          <w:rFonts w:ascii="Tahoma" w:hAnsi="Tahoma" w:cs="Tahoma"/>
          <w:lang w:val="cs-CZ"/>
        </w:rPr>
        <w:t>password</w:t>
      </w:r>
      <w:proofErr w:type="spellEnd"/>
      <w:r w:rsidR="006B5BF1" w:rsidRPr="006C4311">
        <w:rPr>
          <w:rFonts w:ascii="Tahoma" w:hAnsi="Tahoma" w:cs="Tahoma"/>
          <w:lang w:val="cs-CZ"/>
        </w:rPr>
        <w:t xml:space="preserve"> </w:t>
      </w:r>
      <w:proofErr w:type="spellStart"/>
      <w:r w:rsidR="006B5BF1" w:rsidRPr="006C4311">
        <w:rPr>
          <w:rFonts w:ascii="Tahoma" w:hAnsi="Tahoma" w:cs="Tahoma"/>
          <w:lang w:val="cs-CZ"/>
        </w:rPr>
        <w:t>file</w:t>
      </w:r>
      <w:proofErr w:type="spellEnd"/>
    </w:p>
    <w:p w:rsidR="00274F7F" w:rsidRPr="006C4311" w:rsidRDefault="00DC196B" w:rsidP="00A407AD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Instalace</w:t>
      </w:r>
      <w:r w:rsidR="00274F7F" w:rsidRPr="006C4311">
        <w:rPr>
          <w:rFonts w:ascii="Tahoma" w:hAnsi="Tahoma" w:cs="Tahoma"/>
          <w:lang w:val="cs-CZ"/>
        </w:rPr>
        <w:tab/>
        <w:t xml:space="preserve">soubory </w:t>
      </w:r>
      <w:r w:rsidR="003A71B9" w:rsidRPr="006C4311">
        <w:rPr>
          <w:rFonts w:ascii="Tahoma" w:hAnsi="Tahoma" w:cs="Tahoma"/>
          <w:lang w:val="cs-CZ"/>
        </w:rPr>
        <w:t xml:space="preserve">instalace </w:t>
      </w:r>
      <w:r w:rsidR="00274F7F" w:rsidRPr="006C4311">
        <w:rPr>
          <w:rFonts w:ascii="Tahoma" w:hAnsi="Tahoma" w:cs="Tahoma"/>
          <w:lang w:val="cs-CZ"/>
        </w:rPr>
        <w:t xml:space="preserve">umístněné na souborovém systému jfs2 </w:t>
      </w:r>
    </w:p>
    <w:p w:rsidR="00997802" w:rsidRPr="006C4311" w:rsidRDefault="00A407AD" w:rsidP="00A407AD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Kódování</w:t>
      </w:r>
      <w:r w:rsidRPr="006C4311">
        <w:rPr>
          <w:rFonts w:ascii="Tahoma" w:hAnsi="Tahoma" w:cs="Tahoma"/>
          <w:lang w:val="cs-CZ"/>
        </w:rPr>
        <w:tab/>
      </w:r>
      <w:proofErr w:type="spellStart"/>
      <w:r w:rsidR="00583BD8" w:rsidRPr="006C4311">
        <w:rPr>
          <w:rFonts w:ascii="Tahoma" w:hAnsi="Tahoma" w:cs="Tahoma"/>
          <w:lang w:val="cs-CZ"/>
        </w:rPr>
        <w:t>nls_language</w:t>
      </w:r>
      <w:proofErr w:type="spellEnd"/>
      <w:r w:rsidR="00583BD8" w:rsidRPr="006C4311">
        <w:rPr>
          <w:rFonts w:ascii="Tahoma" w:hAnsi="Tahoma" w:cs="Tahoma"/>
          <w:lang w:val="cs-CZ"/>
        </w:rPr>
        <w:t>=AMERICAN,CZECH</w:t>
      </w:r>
      <w:r w:rsidR="009B33D0" w:rsidRPr="006C4311">
        <w:rPr>
          <w:rFonts w:ascii="Tahoma" w:hAnsi="Tahoma" w:cs="Tahoma"/>
          <w:lang w:val="cs-CZ"/>
        </w:rPr>
        <w:t xml:space="preserve"> </w:t>
      </w:r>
      <w:r w:rsidR="009B33D0" w:rsidRPr="006C4311">
        <w:rPr>
          <w:rFonts w:ascii="Tahoma" w:hAnsi="Tahoma" w:cs="Tahoma"/>
          <w:lang w:val="cs-CZ"/>
        </w:rPr>
        <w:tab/>
      </w:r>
      <w:proofErr w:type="spellStart"/>
      <w:r w:rsidR="009B33D0" w:rsidRPr="006C4311">
        <w:rPr>
          <w:rFonts w:ascii="Tahoma" w:hAnsi="Tahoma" w:cs="Tahoma"/>
          <w:lang w:val="cs-CZ"/>
        </w:rPr>
        <w:t>nls_territory</w:t>
      </w:r>
      <w:proofErr w:type="spellEnd"/>
      <w:r w:rsidR="009B33D0" w:rsidRPr="006C4311">
        <w:rPr>
          <w:rFonts w:ascii="Tahoma" w:hAnsi="Tahoma" w:cs="Tahoma"/>
          <w:lang w:val="cs-CZ"/>
        </w:rPr>
        <w:t xml:space="preserve">=AMERICA,CZECH REPUBLIC </w:t>
      </w:r>
      <w:r w:rsidR="009B33D0" w:rsidRPr="006C4311">
        <w:rPr>
          <w:rFonts w:ascii="Tahoma" w:hAnsi="Tahoma" w:cs="Tahoma"/>
          <w:lang w:val="cs-CZ"/>
        </w:rPr>
        <w:tab/>
      </w:r>
      <w:r w:rsidR="009B33D0" w:rsidRPr="006C4311">
        <w:rPr>
          <w:rFonts w:ascii="Tahoma" w:hAnsi="Tahoma" w:cs="Tahoma"/>
          <w:lang w:val="cs-CZ"/>
        </w:rPr>
        <w:tab/>
      </w:r>
      <w:r w:rsidR="009B33D0" w:rsidRPr="006C4311">
        <w:rPr>
          <w:rFonts w:ascii="Tahoma" w:hAnsi="Tahoma" w:cs="Tahoma"/>
          <w:lang w:val="cs-CZ"/>
        </w:rPr>
        <w:lastRenderedPageBreak/>
        <w:tab/>
        <w:t xml:space="preserve">database </w:t>
      </w:r>
      <w:proofErr w:type="spellStart"/>
      <w:r w:rsidR="009B33D0" w:rsidRPr="006C4311">
        <w:rPr>
          <w:rFonts w:ascii="Tahoma" w:hAnsi="Tahoma" w:cs="Tahoma"/>
          <w:lang w:val="cs-CZ"/>
        </w:rPr>
        <w:t>character</w:t>
      </w:r>
      <w:proofErr w:type="spellEnd"/>
      <w:r w:rsidR="009B33D0" w:rsidRPr="006C4311">
        <w:rPr>
          <w:rFonts w:ascii="Tahoma" w:hAnsi="Tahoma" w:cs="Tahoma"/>
          <w:lang w:val="cs-CZ"/>
        </w:rPr>
        <w:t xml:space="preserve"> set</w:t>
      </w:r>
      <w:bookmarkStart w:id="21" w:name="_Ref424123383"/>
      <w:r w:rsidR="009B33D0" w:rsidRPr="006C4311">
        <w:rPr>
          <w:rStyle w:val="Znakapoznpodarou"/>
          <w:rFonts w:ascii="Tahoma" w:hAnsi="Tahoma" w:cs="Tahoma"/>
          <w:lang w:val="cs-CZ"/>
        </w:rPr>
        <w:footnoteReference w:id="7"/>
      </w:r>
      <w:bookmarkEnd w:id="21"/>
      <w:r w:rsidR="009B33D0" w:rsidRPr="006C4311">
        <w:rPr>
          <w:rFonts w:ascii="Tahoma" w:hAnsi="Tahoma" w:cs="Tahoma"/>
          <w:lang w:val="cs-CZ"/>
        </w:rPr>
        <w:t>=</w:t>
      </w:r>
      <w:r w:rsidR="009B33D0" w:rsidRPr="006C4311">
        <w:rPr>
          <w:rFonts w:ascii="Arial" w:hAnsi="Arial" w:cs="Arial"/>
          <w:lang w:val="cs-CZ"/>
        </w:rPr>
        <w:t xml:space="preserve"> AL32UTF8 </w:t>
      </w:r>
      <w:r w:rsidR="009B33D0" w:rsidRPr="006C4311">
        <w:rPr>
          <w:rFonts w:ascii="Arial" w:hAnsi="Arial" w:cs="Arial"/>
          <w:lang w:val="cs-CZ"/>
        </w:rPr>
        <w:tab/>
      </w:r>
      <w:r w:rsidR="009B33D0" w:rsidRPr="006C4311">
        <w:rPr>
          <w:rFonts w:ascii="Arial" w:hAnsi="Arial" w:cs="Arial"/>
          <w:lang w:val="cs-CZ"/>
        </w:rPr>
        <w:tab/>
      </w:r>
      <w:r w:rsidR="009B33D0" w:rsidRPr="006C4311">
        <w:rPr>
          <w:rFonts w:ascii="Arial" w:hAnsi="Arial" w:cs="Arial"/>
          <w:lang w:val="cs-CZ"/>
        </w:rPr>
        <w:tab/>
      </w:r>
      <w:r w:rsidR="009B33D0" w:rsidRPr="006C4311">
        <w:rPr>
          <w:rFonts w:ascii="Arial" w:hAnsi="Arial" w:cs="Arial"/>
          <w:lang w:val="cs-CZ"/>
        </w:rPr>
        <w:tab/>
      </w:r>
      <w:proofErr w:type="spellStart"/>
      <w:r w:rsidR="009B33D0" w:rsidRPr="006C4311">
        <w:rPr>
          <w:rFonts w:ascii="Tahoma" w:hAnsi="Tahoma" w:cs="Tahoma"/>
          <w:lang w:val="cs-CZ"/>
        </w:rPr>
        <w:t>national</w:t>
      </w:r>
      <w:proofErr w:type="spellEnd"/>
      <w:r w:rsidR="009B33D0" w:rsidRPr="006C4311">
        <w:rPr>
          <w:rFonts w:ascii="Tahoma" w:hAnsi="Tahoma" w:cs="Tahoma"/>
          <w:lang w:val="cs-CZ"/>
        </w:rPr>
        <w:t xml:space="preserve"> </w:t>
      </w:r>
      <w:proofErr w:type="spellStart"/>
      <w:r w:rsidR="009B33D0" w:rsidRPr="006C4311">
        <w:rPr>
          <w:rFonts w:ascii="Tahoma" w:hAnsi="Tahoma" w:cs="Tahoma"/>
          <w:lang w:val="cs-CZ"/>
        </w:rPr>
        <w:t>character</w:t>
      </w:r>
      <w:proofErr w:type="spellEnd"/>
      <w:r w:rsidR="009B33D0" w:rsidRPr="006C4311">
        <w:rPr>
          <w:rFonts w:ascii="Tahoma" w:hAnsi="Tahoma" w:cs="Tahoma"/>
          <w:lang w:val="cs-CZ"/>
        </w:rPr>
        <w:t xml:space="preserve"> set</w:t>
      </w:r>
      <w:r w:rsidR="00410006">
        <w:fldChar w:fldCharType="begin"/>
      </w:r>
      <w:r w:rsidR="00410006">
        <w:instrText xml:space="preserve"> NOTEREF _Ref424123383 \h  \* MERGEFORMAT </w:instrText>
      </w:r>
      <w:r w:rsidR="00410006">
        <w:fldChar w:fldCharType="separate"/>
      </w:r>
      <w:r w:rsidR="009B33D0" w:rsidRPr="006C4311">
        <w:rPr>
          <w:rStyle w:val="Znakapoznpodarou"/>
          <w:lang w:val="cs-CZ"/>
        </w:rPr>
        <w:t>6</w:t>
      </w:r>
      <w:r w:rsidR="00410006">
        <w:fldChar w:fldCharType="end"/>
      </w:r>
      <w:r w:rsidR="009B33D0" w:rsidRPr="006C4311">
        <w:rPr>
          <w:rFonts w:ascii="Tahoma" w:hAnsi="Tahoma" w:cs="Tahoma"/>
          <w:lang w:val="cs-CZ"/>
        </w:rPr>
        <w:t>=</w:t>
      </w:r>
      <w:r w:rsidR="009B33D0" w:rsidRPr="006C4311">
        <w:rPr>
          <w:rFonts w:ascii="Arial" w:hAnsi="Arial" w:cs="Arial"/>
          <w:lang w:val="cs-CZ"/>
        </w:rPr>
        <w:t xml:space="preserve"> </w:t>
      </w:r>
      <w:r w:rsidR="009B33D0" w:rsidRPr="006C4311">
        <w:rPr>
          <w:rFonts w:ascii="Tahoma" w:hAnsi="Tahoma" w:cs="Tahoma"/>
          <w:lang w:val="cs-CZ"/>
        </w:rPr>
        <w:t>AL16UTF16</w:t>
      </w:r>
    </w:p>
    <w:p w:rsidR="00C66DA6" w:rsidRPr="006C4311" w:rsidRDefault="00C64BFC" w:rsidP="00DD7155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Arial" w:hAnsi="Arial" w:cs="Arial"/>
          <w:lang w:val="cs-CZ"/>
        </w:rPr>
        <w:t xml:space="preserve"> </w:t>
      </w:r>
      <w:r w:rsidR="00C66DA6" w:rsidRPr="006C4311">
        <w:rPr>
          <w:rFonts w:ascii="Tahoma" w:hAnsi="Tahoma" w:cs="Tahoma"/>
          <w:lang w:val="cs-CZ"/>
        </w:rPr>
        <w:t xml:space="preserve">Umístění </w:t>
      </w:r>
      <w:proofErr w:type="spellStart"/>
      <w:r w:rsidR="00C66DA6" w:rsidRPr="006C4311">
        <w:rPr>
          <w:rFonts w:ascii="Tahoma" w:hAnsi="Tahoma" w:cs="Tahoma"/>
          <w:lang w:val="cs-CZ"/>
        </w:rPr>
        <w:t>Oracle</w:t>
      </w:r>
      <w:proofErr w:type="spellEnd"/>
      <w:r w:rsidR="00C66DA6" w:rsidRPr="006C4311">
        <w:rPr>
          <w:rFonts w:ascii="Tahoma" w:hAnsi="Tahoma" w:cs="Tahoma"/>
          <w:lang w:val="cs-CZ"/>
        </w:rPr>
        <w:t xml:space="preserve"> software </w:t>
      </w:r>
      <w:r w:rsidR="00C66DA6" w:rsidRPr="006C4311">
        <w:rPr>
          <w:rFonts w:ascii="Tahoma" w:hAnsi="Tahoma" w:cs="Tahoma"/>
          <w:lang w:val="cs-CZ"/>
        </w:rPr>
        <w:tab/>
        <w:t>ORACLE_</w:t>
      </w:r>
      <w:r w:rsidR="00987A6B" w:rsidRPr="006C4311">
        <w:rPr>
          <w:rFonts w:ascii="Tahoma" w:hAnsi="Tahoma" w:cs="Tahoma"/>
          <w:lang w:val="cs-CZ"/>
        </w:rPr>
        <w:t>BASE=</w:t>
      </w:r>
      <w:r w:rsidR="00520A8D" w:rsidRPr="006C4311">
        <w:rPr>
          <w:rFonts w:ascii="Tahoma" w:hAnsi="Tahoma" w:cs="Tahoma"/>
          <w:lang w:val="cs-CZ"/>
        </w:rPr>
        <w:t>/</w:t>
      </w:r>
      <w:proofErr w:type="spellStart"/>
      <w:r w:rsidR="00520A8D" w:rsidRPr="006C4311">
        <w:rPr>
          <w:rFonts w:ascii="Tahoma" w:hAnsi="Tahoma" w:cs="Tahoma"/>
          <w:lang w:val="cs-CZ"/>
        </w:rPr>
        <w:t>oracle</w:t>
      </w:r>
      <w:proofErr w:type="spellEnd"/>
      <w:r w:rsidR="009C7F98" w:rsidRPr="006C4311">
        <w:rPr>
          <w:rFonts w:ascii="Tahoma" w:hAnsi="Tahoma" w:cs="Tahoma"/>
          <w:lang w:val="cs-CZ"/>
        </w:rPr>
        <w:t xml:space="preserve">; </w:t>
      </w:r>
      <w:r w:rsidR="00A82DC0" w:rsidRPr="006C4311">
        <w:rPr>
          <w:rFonts w:ascii="Tahoma" w:hAnsi="Tahoma" w:cs="Tahoma"/>
          <w:lang w:val="cs-CZ"/>
        </w:rPr>
        <w:t>ORACLE_HOME=$ORACLE_BASE/</w:t>
      </w:r>
      <w:proofErr w:type="spellStart"/>
      <w:r w:rsidR="00A82DC0" w:rsidRPr="006C4311">
        <w:rPr>
          <w:rFonts w:ascii="Tahoma" w:hAnsi="Tahoma" w:cs="Tahoma"/>
          <w:lang w:val="cs-CZ"/>
        </w:rPr>
        <w:t>product</w:t>
      </w:r>
      <w:proofErr w:type="spellEnd"/>
      <w:r w:rsidR="00A82DC0" w:rsidRPr="006C4311">
        <w:rPr>
          <w:rFonts w:ascii="Tahoma" w:hAnsi="Tahoma" w:cs="Tahoma"/>
          <w:lang w:val="cs-CZ"/>
        </w:rPr>
        <w:t>/&lt;</w:t>
      </w:r>
      <w:proofErr w:type="spellStart"/>
      <w:r w:rsidR="00A82DC0" w:rsidRPr="006C4311">
        <w:rPr>
          <w:rFonts w:ascii="Tahoma" w:hAnsi="Tahoma" w:cs="Tahoma"/>
          <w:lang w:val="cs-CZ"/>
        </w:rPr>
        <w:t>release</w:t>
      </w:r>
      <w:proofErr w:type="spellEnd"/>
      <w:r w:rsidR="00A82DC0" w:rsidRPr="006C4311">
        <w:rPr>
          <w:rFonts w:ascii="Tahoma" w:hAnsi="Tahoma" w:cs="Tahoma"/>
          <w:lang w:val="cs-CZ"/>
        </w:rPr>
        <w:t>&gt;/</w:t>
      </w:r>
      <w:proofErr w:type="spellStart"/>
      <w:r w:rsidR="00A82DC0" w:rsidRPr="006C4311">
        <w:rPr>
          <w:rFonts w:ascii="Tahoma" w:hAnsi="Tahoma" w:cs="Tahoma"/>
          <w:lang w:val="cs-CZ"/>
        </w:rPr>
        <w:t>dbhome</w:t>
      </w:r>
      <w:proofErr w:type="spellEnd"/>
      <w:r w:rsidR="00A82DC0" w:rsidRPr="006C4311">
        <w:rPr>
          <w:rFonts w:ascii="Tahoma" w:hAnsi="Tahoma" w:cs="Tahoma"/>
          <w:lang w:val="cs-CZ"/>
        </w:rPr>
        <w:t>_[</w:t>
      </w:r>
      <w:r w:rsidR="00A82DC0" w:rsidRPr="006C4311">
        <w:rPr>
          <w:rFonts w:ascii="Tahoma" w:hAnsi="Tahoma" w:cs="Tahoma"/>
          <w:sz w:val="16"/>
          <w:szCs w:val="16"/>
          <w:lang w:val="cs-CZ"/>
        </w:rPr>
        <w:t>n</w:t>
      </w:r>
      <w:r w:rsidR="00A82DC0" w:rsidRPr="006C4311">
        <w:rPr>
          <w:rFonts w:ascii="Tahoma" w:hAnsi="Tahoma" w:cs="Tahoma"/>
          <w:lang w:val="cs-CZ"/>
        </w:rPr>
        <w:t>], kde</w:t>
      </w:r>
      <w:r w:rsidR="00520A8D" w:rsidRPr="006C4311">
        <w:rPr>
          <w:rFonts w:ascii="Tahoma" w:hAnsi="Tahoma" w:cs="Tahoma"/>
          <w:lang w:val="cs-CZ"/>
        </w:rPr>
        <w:t xml:space="preserve"> &lt;</w:t>
      </w:r>
      <w:proofErr w:type="spellStart"/>
      <w:r w:rsidR="00520A8D" w:rsidRPr="006C4311">
        <w:rPr>
          <w:rFonts w:ascii="Tahoma" w:hAnsi="Tahoma" w:cs="Tahoma"/>
          <w:lang w:val="cs-CZ"/>
        </w:rPr>
        <w:t>release</w:t>
      </w:r>
      <w:proofErr w:type="spellEnd"/>
      <w:r w:rsidR="00520A8D" w:rsidRPr="006C4311">
        <w:rPr>
          <w:rFonts w:ascii="Tahoma" w:hAnsi="Tahoma" w:cs="Tahoma"/>
          <w:lang w:val="cs-CZ"/>
        </w:rPr>
        <w:t xml:space="preserve">&gt; je verze </w:t>
      </w:r>
      <w:proofErr w:type="spellStart"/>
      <w:r w:rsidR="00520A8D" w:rsidRPr="006C4311">
        <w:rPr>
          <w:rFonts w:ascii="Tahoma" w:hAnsi="Tahoma" w:cs="Tahoma"/>
          <w:lang w:val="cs-CZ"/>
        </w:rPr>
        <w:t>Oracle</w:t>
      </w:r>
      <w:proofErr w:type="spellEnd"/>
      <w:r w:rsidR="00520A8D" w:rsidRPr="006C4311">
        <w:rPr>
          <w:rFonts w:ascii="Tahoma" w:hAnsi="Tahoma" w:cs="Tahoma"/>
          <w:lang w:val="cs-CZ"/>
        </w:rPr>
        <w:t xml:space="preserve"> </w:t>
      </w:r>
      <w:r w:rsidR="00A82DC0" w:rsidRPr="006C4311">
        <w:rPr>
          <w:rFonts w:ascii="Tahoma" w:hAnsi="Tahoma" w:cs="Tahoma"/>
          <w:lang w:val="cs-CZ"/>
        </w:rPr>
        <w:t>RAC a [n] je</w:t>
      </w:r>
      <w:r w:rsidR="00520A8D" w:rsidRPr="006C4311">
        <w:rPr>
          <w:rFonts w:ascii="Tahoma" w:hAnsi="Tahoma" w:cs="Tahoma"/>
          <w:lang w:val="cs-CZ"/>
        </w:rPr>
        <w:t xml:space="preserve"> pořadové instalace </w:t>
      </w:r>
      <w:proofErr w:type="spellStart"/>
      <w:r w:rsidR="00520A8D" w:rsidRPr="006C4311">
        <w:rPr>
          <w:rFonts w:ascii="Tahoma" w:hAnsi="Tahoma" w:cs="Tahoma"/>
          <w:lang w:val="cs-CZ"/>
        </w:rPr>
        <w:t>Oracle</w:t>
      </w:r>
      <w:proofErr w:type="spellEnd"/>
      <w:r w:rsidR="00520A8D" w:rsidRPr="006C4311">
        <w:rPr>
          <w:rFonts w:ascii="Tahoma" w:hAnsi="Tahoma" w:cs="Tahoma"/>
          <w:lang w:val="cs-CZ"/>
        </w:rPr>
        <w:t xml:space="preserve"> Server software.</w:t>
      </w:r>
      <w:r w:rsidR="001844A7" w:rsidRPr="006C4311">
        <w:rPr>
          <w:rFonts w:ascii="Tahoma" w:hAnsi="Tahoma" w:cs="Tahoma"/>
          <w:lang w:val="cs-CZ"/>
        </w:rPr>
        <w:t xml:space="preserve"> Např.: /</w:t>
      </w:r>
      <w:proofErr w:type="spellStart"/>
      <w:r w:rsidR="001844A7" w:rsidRPr="006C4311">
        <w:rPr>
          <w:rFonts w:ascii="Tahoma" w:hAnsi="Tahoma" w:cs="Tahoma"/>
          <w:lang w:val="cs-CZ"/>
        </w:rPr>
        <w:t>oracle</w:t>
      </w:r>
      <w:proofErr w:type="spellEnd"/>
      <w:r w:rsidR="001844A7" w:rsidRPr="006C4311">
        <w:rPr>
          <w:rFonts w:ascii="Tahoma" w:hAnsi="Tahoma" w:cs="Tahoma"/>
          <w:lang w:val="cs-CZ"/>
        </w:rPr>
        <w:t>/</w:t>
      </w:r>
      <w:proofErr w:type="spellStart"/>
      <w:r w:rsidR="001844A7" w:rsidRPr="006C4311">
        <w:rPr>
          <w:rFonts w:ascii="Tahoma" w:hAnsi="Tahoma" w:cs="Tahoma"/>
          <w:lang w:val="cs-CZ"/>
        </w:rPr>
        <w:t>product</w:t>
      </w:r>
      <w:proofErr w:type="spellEnd"/>
      <w:r w:rsidR="001844A7" w:rsidRPr="006C4311">
        <w:rPr>
          <w:rFonts w:ascii="Tahoma" w:hAnsi="Tahoma" w:cs="Tahoma"/>
          <w:lang w:val="cs-CZ"/>
        </w:rPr>
        <w:t>/12.1.0.2/dbhome_1 nebo /</w:t>
      </w:r>
      <w:proofErr w:type="spellStart"/>
      <w:r w:rsidR="001844A7" w:rsidRPr="006C4311">
        <w:rPr>
          <w:rFonts w:ascii="Tahoma" w:hAnsi="Tahoma" w:cs="Tahoma"/>
          <w:lang w:val="cs-CZ"/>
        </w:rPr>
        <w:t>oracle</w:t>
      </w:r>
      <w:proofErr w:type="spellEnd"/>
      <w:r w:rsidR="001844A7" w:rsidRPr="006C4311">
        <w:rPr>
          <w:rFonts w:ascii="Tahoma" w:hAnsi="Tahoma" w:cs="Tahoma"/>
          <w:lang w:val="cs-CZ"/>
        </w:rPr>
        <w:t>/</w:t>
      </w:r>
      <w:proofErr w:type="spellStart"/>
      <w:r w:rsidR="001844A7" w:rsidRPr="006C4311">
        <w:rPr>
          <w:rFonts w:ascii="Tahoma" w:hAnsi="Tahoma" w:cs="Tahoma"/>
          <w:lang w:val="cs-CZ"/>
        </w:rPr>
        <w:t>product</w:t>
      </w:r>
      <w:proofErr w:type="spellEnd"/>
      <w:r w:rsidR="001844A7" w:rsidRPr="006C4311">
        <w:rPr>
          <w:rFonts w:ascii="Tahoma" w:hAnsi="Tahoma" w:cs="Tahoma"/>
          <w:lang w:val="cs-CZ"/>
        </w:rPr>
        <w:t>/12.1.0.1/dbhome_3</w:t>
      </w:r>
    </w:p>
    <w:p w:rsidR="00C66DA6" w:rsidRPr="006C4311" w:rsidRDefault="00C66DA6" w:rsidP="00C66DA6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U</w:t>
      </w:r>
      <w:r w:rsidR="00185BA6" w:rsidRPr="006C4311">
        <w:rPr>
          <w:rFonts w:ascii="Tahoma" w:hAnsi="Tahoma" w:cs="Tahoma"/>
          <w:lang w:val="cs-CZ"/>
        </w:rPr>
        <w:t xml:space="preserve">místění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r w:rsidR="0083474F" w:rsidRPr="006C4311">
        <w:rPr>
          <w:rFonts w:ascii="Tahoma" w:hAnsi="Tahoma" w:cs="Tahoma"/>
          <w:lang w:val="cs-CZ"/>
        </w:rPr>
        <w:t xml:space="preserve">GI </w:t>
      </w:r>
      <w:r w:rsidRPr="006C4311">
        <w:rPr>
          <w:rFonts w:ascii="Tahoma" w:hAnsi="Tahoma" w:cs="Tahoma"/>
          <w:lang w:val="cs-CZ"/>
        </w:rPr>
        <w:t>software</w:t>
      </w:r>
      <w:r w:rsidR="00185BA6" w:rsidRPr="006C4311">
        <w:rPr>
          <w:rFonts w:ascii="Tahoma" w:hAnsi="Tahoma" w:cs="Tahoma"/>
          <w:lang w:val="cs-CZ"/>
        </w:rPr>
        <w:tab/>
      </w:r>
      <w:r w:rsidR="00987A6B" w:rsidRPr="006C4311">
        <w:rPr>
          <w:rFonts w:ascii="Tahoma" w:hAnsi="Tahoma" w:cs="Tahoma"/>
          <w:lang w:val="cs-CZ"/>
        </w:rPr>
        <w:t>ORACLE_CRS_HOME=</w:t>
      </w:r>
      <w:r w:rsidR="0083474F" w:rsidRPr="006C4311">
        <w:rPr>
          <w:rFonts w:ascii="Tahoma" w:hAnsi="Tahoma" w:cs="Tahoma"/>
          <w:lang w:val="cs-CZ"/>
        </w:rPr>
        <w:t>/</w:t>
      </w:r>
      <w:proofErr w:type="spellStart"/>
      <w:r w:rsidR="0083474F" w:rsidRPr="006C4311">
        <w:rPr>
          <w:rFonts w:ascii="Tahoma" w:hAnsi="Tahoma" w:cs="Tahoma"/>
          <w:lang w:val="cs-CZ"/>
        </w:rPr>
        <w:t>grid</w:t>
      </w:r>
      <w:proofErr w:type="spellEnd"/>
      <w:r w:rsidR="0083474F" w:rsidRPr="006C4311">
        <w:rPr>
          <w:rFonts w:ascii="Tahoma" w:hAnsi="Tahoma" w:cs="Tahoma"/>
          <w:lang w:val="cs-CZ"/>
        </w:rPr>
        <w:t>/&lt;</w:t>
      </w:r>
      <w:proofErr w:type="spellStart"/>
      <w:r w:rsidR="0083474F" w:rsidRPr="006C4311">
        <w:rPr>
          <w:rFonts w:ascii="Tahoma" w:hAnsi="Tahoma" w:cs="Tahoma"/>
          <w:lang w:val="cs-CZ"/>
        </w:rPr>
        <w:t>release</w:t>
      </w:r>
      <w:proofErr w:type="spellEnd"/>
      <w:r w:rsidR="0083474F" w:rsidRPr="006C4311">
        <w:rPr>
          <w:rFonts w:ascii="Tahoma" w:hAnsi="Tahoma" w:cs="Tahoma"/>
          <w:lang w:val="cs-CZ"/>
        </w:rPr>
        <w:t>&gt; , kde &lt;</w:t>
      </w:r>
      <w:proofErr w:type="spellStart"/>
      <w:r w:rsidR="0083474F" w:rsidRPr="006C4311">
        <w:rPr>
          <w:rFonts w:ascii="Tahoma" w:hAnsi="Tahoma" w:cs="Tahoma"/>
          <w:lang w:val="cs-CZ"/>
        </w:rPr>
        <w:t>release</w:t>
      </w:r>
      <w:proofErr w:type="spellEnd"/>
      <w:r w:rsidR="0083474F" w:rsidRPr="006C4311">
        <w:rPr>
          <w:rFonts w:ascii="Tahoma" w:hAnsi="Tahoma" w:cs="Tahoma"/>
          <w:lang w:val="cs-CZ"/>
        </w:rPr>
        <w:t xml:space="preserve">&gt; je verze </w:t>
      </w:r>
      <w:proofErr w:type="spellStart"/>
      <w:r w:rsidR="0083474F" w:rsidRPr="006C4311">
        <w:rPr>
          <w:rFonts w:ascii="Tahoma" w:hAnsi="Tahoma" w:cs="Tahoma"/>
          <w:lang w:val="cs-CZ"/>
        </w:rPr>
        <w:t>Oracle</w:t>
      </w:r>
      <w:proofErr w:type="spellEnd"/>
      <w:r w:rsidR="0083474F" w:rsidRPr="006C4311">
        <w:rPr>
          <w:rFonts w:ascii="Tahoma" w:hAnsi="Tahoma" w:cs="Tahoma"/>
          <w:lang w:val="cs-CZ"/>
        </w:rPr>
        <w:t xml:space="preserve"> </w:t>
      </w:r>
      <w:proofErr w:type="spellStart"/>
      <w:r w:rsidR="0083474F" w:rsidRPr="006C4311">
        <w:rPr>
          <w:rFonts w:ascii="Tahoma" w:hAnsi="Tahoma" w:cs="Tahoma"/>
          <w:lang w:val="cs-CZ"/>
        </w:rPr>
        <w:t>Grid</w:t>
      </w:r>
      <w:proofErr w:type="spellEnd"/>
      <w:r w:rsidR="0083474F" w:rsidRPr="006C4311">
        <w:rPr>
          <w:rFonts w:ascii="Tahoma" w:hAnsi="Tahoma" w:cs="Tahoma"/>
          <w:lang w:val="cs-CZ"/>
        </w:rPr>
        <w:t xml:space="preserve"> </w:t>
      </w:r>
      <w:proofErr w:type="spellStart"/>
      <w:r w:rsidR="0083474F" w:rsidRPr="006C4311">
        <w:rPr>
          <w:rFonts w:ascii="Tahoma" w:hAnsi="Tahoma" w:cs="Tahoma"/>
          <w:lang w:val="cs-CZ"/>
        </w:rPr>
        <w:t>Infrastructure</w:t>
      </w:r>
      <w:proofErr w:type="spellEnd"/>
      <w:r w:rsidR="00C1555B" w:rsidRPr="006C4311">
        <w:rPr>
          <w:rFonts w:ascii="Tahoma" w:hAnsi="Tahoma" w:cs="Tahoma"/>
          <w:lang w:val="cs-CZ"/>
        </w:rPr>
        <w:t>. Např.: /</w:t>
      </w:r>
      <w:proofErr w:type="spellStart"/>
      <w:r w:rsidR="00C1555B" w:rsidRPr="006C4311">
        <w:rPr>
          <w:rFonts w:ascii="Tahoma" w:hAnsi="Tahoma" w:cs="Tahoma"/>
          <w:lang w:val="cs-CZ"/>
        </w:rPr>
        <w:t>grid</w:t>
      </w:r>
      <w:proofErr w:type="spellEnd"/>
      <w:r w:rsidR="00C1555B" w:rsidRPr="006C4311">
        <w:rPr>
          <w:rFonts w:ascii="Tahoma" w:hAnsi="Tahoma" w:cs="Tahoma"/>
          <w:lang w:val="cs-CZ"/>
        </w:rPr>
        <w:t>/12.</w:t>
      </w:r>
      <w:r w:rsidR="00A82DC0" w:rsidRPr="006C4311">
        <w:rPr>
          <w:rFonts w:ascii="Tahoma" w:hAnsi="Tahoma" w:cs="Tahoma"/>
          <w:lang w:val="cs-CZ"/>
        </w:rPr>
        <w:t>1.0.2.</w:t>
      </w:r>
    </w:p>
    <w:p w:rsidR="00C66DA6" w:rsidRPr="006C4311" w:rsidRDefault="00C66DA6" w:rsidP="00C66DA6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Uložení parametrů instance</w:t>
      </w:r>
      <w:r w:rsidRPr="006C4311">
        <w:rPr>
          <w:rFonts w:ascii="Tahoma" w:hAnsi="Tahoma" w:cs="Tahoma"/>
          <w:lang w:val="cs-CZ"/>
        </w:rPr>
        <w:tab/>
      </w:r>
      <w:r w:rsidR="0083474F" w:rsidRPr="006C4311">
        <w:rPr>
          <w:rFonts w:ascii="Tahoma" w:hAnsi="Tahoma" w:cs="Tahoma"/>
          <w:lang w:val="cs-CZ"/>
        </w:rPr>
        <w:t xml:space="preserve">sdílený </w:t>
      </w:r>
      <w:proofErr w:type="spellStart"/>
      <w:r w:rsidRPr="006C4311">
        <w:rPr>
          <w:rFonts w:ascii="Tahoma" w:hAnsi="Tahoma" w:cs="Tahoma"/>
          <w:lang w:val="cs-CZ"/>
        </w:rPr>
        <w:t>spfile</w:t>
      </w:r>
      <w:proofErr w:type="spellEnd"/>
      <w:r w:rsidR="0083474F" w:rsidRPr="006C4311">
        <w:rPr>
          <w:rFonts w:ascii="Tahoma" w:hAnsi="Tahoma" w:cs="Tahoma"/>
          <w:lang w:val="cs-CZ"/>
        </w:rPr>
        <w:t xml:space="preserve"> v ASM</w:t>
      </w:r>
      <w:r w:rsidR="002E49F9" w:rsidRPr="006C4311">
        <w:rPr>
          <w:rFonts w:ascii="Tahoma" w:hAnsi="Tahoma" w:cs="Tahoma"/>
          <w:lang w:val="cs-CZ"/>
        </w:rPr>
        <w:t>.</w:t>
      </w:r>
    </w:p>
    <w:p w:rsidR="00145FE4" w:rsidRPr="006C4311" w:rsidRDefault="004E560B" w:rsidP="004E560B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Přístupová IP adresa</w:t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b/>
          <w:u w:val="single"/>
          <w:lang w:val="cs-CZ"/>
        </w:rPr>
        <w:t>v RAC</w:t>
      </w:r>
      <w:r w:rsidRPr="006C4311">
        <w:rPr>
          <w:rFonts w:ascii="Tahoma" w:hAnsi="Tahoma" w:cs="Tahoma"/>
          <w:lang w:val="cs-CZ"/>
        </w:rPr>
        <w:t xml:space="preserve"> – </w:t>
      </w:r>
      <w:proofErr w:type="spellStart"/>
      <w:r w:rsidRPr="006C4311">
        <w:rPr>
          <w:rFonts w:ascii="Tahoma" w:hAnsi="Tahoma" w:cs="Tahoma"/>
          <w:lang w:val="cs-CZ"/>
        </w:rPr>
        <w:t>aix</w:t>
      </w:r>
      <w:proofErr w:type="spellEnd"/>
      <w:r w:rsidRPr="006C4311">
        <w:rPr>
          <w:rFonts w:ascii="Tahoma" w:hAnsi="Tahoma" w:cs="Tahoma"/>
          <w:lang w:val="cs-CZ"/>
        </w:rPr>
        <w:t>[</w:t>
      </w:r>
      <w:proofErr w:type="spellStart"/>
      <w:r w:rsidR="00145FE4" w:rsidRPr="006C4311">
        <w:rPr>
          <w:rFonts w:ascii="Tahoma" w:hAnsi="Tahoma" w:cs="Tahoma"/>
          <w:lang w:val="cs-CZ"/>
        </w:rPr>
        <w:t>n</w:t>
      </w:r>
      <w:r w:rsidR="006C21AC" w:rsidRPr="006C4311">
        <w:rPr>
          <w:rFonts w:ascii="Tahoma" w:hAnsi="Tahoma" w:cs="Tahoma"/>
          <w:lang w:val="cs-CZ"/>
        </w:rPr>
        <w:t>yz</w:t>
      </w:r>
      <w:proofErr w:type="spellEnd"/>
      <w:r w:rsidRPr="006C4311">
        <w:rPr>
          <w:rFonts w:ascii="Tahoma" w:hAnsi="Tahoma" w:cs="Tahoma"/>
          <w:lang w:val="cs-CZ"/>
        </w:rPr>
        <w:t>]</w:t>
      </w:r>
      <w:proofErr w:type="spellStart"/>
      <w:r w:rsidRPr="006C4311">
        <w:rPr>
          <w:rFonts w:ascii="Tahoma" w:hAnsi="Tahoma" w:cs="Tahoma"/>
          <w:lang w:val="cs-CZ"/>
        </w:rPr>
        <w:t>vip</w:t>
      </w:r>
      <w:proofErr w:type="spellEnd"/>
      <w:r w:rsidR="00145FE4" w:rsidRPr="006C4311">
        <w:rPr>
          <w:rFonts w:ascii="Tahoma" w:hAnsi="Tahoma" w:cs="Tahoma"/>
          <w:lang w:val="cs-CZ"/>
        </w:rPr>
        <w:t xml:space="preserve"> ,kde [</w:t>
      </w:r>
      <w:proofErr w:type="spellStart"/>
      <w:r w:rsidR="00145FE4" w:rsidRPr="006C4311">
        <w:rPr>
          <w:rFonts w:ascii="Tahoma" w:hAnsi="Tahoma" w:cs="Tahoma"/>
          <w:lang w:val="cs-CZ"/>
        </w:rPr>
        <w:t>nyz</w:t>
      </w:r>
      <w:proofErr w:type="spellEnd"/>
      <w:r w:rsidR="00145FE4" w:rsidRPr="006C4311">
        <w:rPr>
          <w:rFonts w:ascii="Tahoma" w:hAnsi="Tahoma" w:cs="Tahoma"/>
          <w:lang w:val="cs-CZ"/>
        </w:rPr>
        <w:t xml:space="preserve">] je: </w:t>
      </w:r>
    </w:p>
    <w:p w:rsidR="00606F58" w:rsidRPr="006C4311" w:rsidRDefault="00145FE4" w:rsidP="004E560B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n</w:t>
      </w:r>
      <w:r w:rsidR="00606F58" w:rsidRPr="006C4311">
        <w:rPr>
          <w:rFonts w:ascii="Tahoma" w:hAnsi="Tahoma" w:cs="Tahoma"/>
          <w:lang w:val="cs-CZ"/>
        </w:rPr>
        <w:t xml:space="preserve"> - </w:t>
      </w:r>
      <w:r w:rsidRPr="006C4311">
        <w:rPr>
          <w:rFonts w:ascii="Tahoma" w:hAnsi="Tahoma" w:cs="Tahoma"/>
          <w:lang w:val="cs-CZ"/>
        </w:rPr>
        <w:t>číslo od 1 do 9 označující cluster node</w:t>
      </w:r>
    </w:p>
    <w:p w:rsidR="00606F58" w:rsidRPr="006C4311" w:rsidRDefault="00606F58" w:rsidP="004E560B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y - zkratka prostředí produkce (p), testovací (t), integrační (i)</w:t>
      </w:r>
    </w:p>
    <w:p w:rsidR="00606F58" w:rsidRPr="006C4311" w:rsidRDefault="00606F58" w:rsidP="004E560B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z - zkratka aplikačního prostředí:</w:t>
      </w:r>
    </w:p>
    <w:p w:rsidR="00606F58" w:rsidRPr="006C4311" w:rsidRDefault="00606F58" w:rsidP="004E560B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  <w:t>1 - IPA/INP</w:t>
      </w:r>
    </w:p>
    <w:p w:rsidR="00606F58" w:rsidRPr="006C4311" w:rsidRDefault="00606F58" w:rsidP="004E560B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  <w:t>2 - DMS/ESS/CMOD</w:t>
      </w:r>
    </w:p>
    <w:p w:rsidR="00145FE4" w:rsidRPr="006C4311" w:rsidRDefault="00606F58" w:rsidP="004E560B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  <w:t>3 - POB/SERV</w:t>
      </w:r>
      <w:r w:rsidR="003B4314" w:rsidRPr="006C4311">
        <w:rPr>
          <w:rFonts w:ascii="Tahoma" w:hAnsi="Tahoma" w:cs="Tahoma"/>
          <w:lang w:val="cs-CZ"/>
        </w:rPr>
        <w:t xml:space="preserve"> </w:t>
      </w:r>
      <w:r w:rsidR="003B4314" w:rsidRPr="006C4311">
        <w:rPr>
          <w:rStyle w:val="Znakapoznpodarou"/>
          <w:rFonts w:ascii="Tahoma" w:hAnsi="Tahoma" w:cs="Tahoma"/>
          <w:lang w:val="cs-CZ"/>
        </w:rPr>
        <w:footnoteReference w:id="8"/>
      </w:r>
    </w:p>
    <w:p w:rsidR="004E560B" w:rsidRPr="006C4311" w:rsidRDefault="003D1204" w:rsidP="003D1204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r w:rsidR="004E560B" w:rsidRPr="006C4311">
        <w:rPr>
          <w:rFonts w:ascii="Tahoma" w:hAnsi="Tahoma" w:cs="Tahoma"/>
          <w:lang w:val="cs-CZ"/>
        </w:rPr>
        <w:t xml:space="preserve">(VIP adresa </w:t>
      </w:r>
      <w:proofErr w:type="spellStart"/>
      <w:r w:rsidR="004E560B" w:rsidRPr="006C4311">
        <w:rPr>
          <w:rFonts w:ascii="Tahoma" w:hAnsi="Tahoma" w:cs="Tahoma"/>
          <w:lang w:val="cs-CZ"/>
        </w:rPr>
        <w:t>Oracle</w:t>
      </w:r>
      <w:proofErr w:type="spellEnd"/>
      <w:r w:rsidR="004E560B" w:rsidRPr="006C4311">
        <w:rPr>
          <w:rFonts w:ascii="Tahoma" w:hAnsi="Tahoma" w:cs="Tahoma"/>
          <w:lang w:val="cs-CZ"/>
        </w:rPr>
        <w:t xml:space="preserve"> nadefinovaná v </w:t>
      </w:r>
      <w:proofErr w:type="gramStart"/>
      <w:r w:rsidR="00532481" w:rsidRPr="006C4311">
        <w:rPr>
          <w:rFonts w:ascii="Tahoma" w:hAnsi="Tahoma" w:cs="Tahoma"/>
          <w:lang w:val="cs-CZ"/>
        </w:rPr>
        <w:t>GI</w:t>
      </w:r>
      <w:proofErr w:type="gramEnd"/>
      <w:r w:rsidR="004E560B" w:rsidRPr="006C4311">
        <w:rPr>
          <w:rFonts w:ascii="Tahoma" w:hAnsi="Tahoma" w:cs="Tahoma"/>
          <w:lang w:val="cs-CZ"/>
        </w:rPr>
        <w:t xml:space="preserve">, </w:t>
      </w:r>
      <w:r w:rsidR="00145FE4" w:rsidRPr="006C4311">
        <w:rPr>
          <w:rFonts w:ascii="Tahoma" w:hAnsi="Tahoma" w:cs="Tahoma"/>
          <w:lang w:val="cs-CZ"/>
        </w:rPr>
        <w:t xml:space="preserve">je </w:t>
      </w:r>
      <w:r w:rsidR="004E560B" w:rsidRPr="006C4311">
        <w:rPr>
          <w:rFonts w:ascii="Tahoma" w:hAnsi="Tahoma" w:cs="Tahoma"/>
          <w:lang w:val="cs-CZ"/>
        </w:rPr>
        <w:t>stejná pro všechny instance DB v rámci</w:t>
      </w:r>
      <w:r w:rsidR="00145FE4" w:rsidRPr="006C4311">
        <w:rPr>
          <w:rFonts w:ascii="Tahoma" w:hAnsi="Tahoma" w:cs="Tahoma"/>
          <w:lang w:val="cs-CZ"/>
        </w:rPr>
        <w:t xml:space="preserve"> </w:t>
      </w:r>
      <w:proofErr w:type="spellStart"/>
      <w:r w:rsidR="00145FE4" w:rsidRPr="006C4311">
        <w:rPr>
          <w:rFonts w:ascii="Tahoma" w:hAnsi="Tahoma" w:cs="Tahoma"/>
          <w:lang w:val="cs-CZ"/>
        </w:rPr>
        <w:t>LPARu</w:t>
      </w:r>
      <w:proofErr w:type="spellEnd"/>
      <w:r w:rsidR="00145FE4" w:rsidRPr="006C4311">
        <w:rPr>
          <w:rFonts w:ascii="Tahoma" w:hAnsi="Tahoma" w:cs="Tahoma"/>
          <w:lang w:val="cs-CZ"/>
        </w:rPr>
        <w:t>/serveru resp. RAC clusteru</w:t>
      </w:r>
      <w:r w:rsidR="004E560B" w:rsidRPr="006C4311">
        <w:rPr>
          <w:rFonts w:ascii="Tahoma" w:hAnsi="Tahoma" w:cs="Tahoma"/>
          <w:lang w:val="cs-CZ"/>
        </w:rPr>
        <w:t>)</w:t>
      </w:r>
    </w:p>
    <w:p w:rsidR="00473EEB" w:rsidRPr="006C4311" w:rsidRDefault="00473EEB" w:rsidP="003D1204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Př. </w:t>
      </w:r>
      <w:r w:rsidR="003D1E44" w:rsidRPr="006C4311">
        <w:rPr>
          <w:rFonts w:ascii="Tahoma" w:hAnsi="Tahoma" w:cs="Tahoma"/>
          <w:lang w:val="cs-CZ"/>
        </w:rPr>
        <w:tab/>
        <w:t>aix1p2</w:t>
      </w:r>
      <w:r w:rsidR="00673306" w:rsidRPr="006C4311">
        <w:rPr>
          <w:rFonts w:ascii="Tahoma" w:hAnsi="Tahoma" w:cs="Tahoma"/>
          <w:lang w:val="cs-CZ"/>
        </w:rPr>
        <w:t>vip</w:t>
      </w:r>
      <w:r w:rsidR="003D1E44" w:rsidRPr="006C4311">
        <w:rPr>
          <w:rFonts w:ascii="Tahoma" w:hAnsi="Tahoma" w:cs="Tahoma"/>
          <w:lang w:val="cs-CZ"/>
        </w:rPr>
        <w:t xml:space="preserve"> je </w:t>
      </w:r>
      <w:proofErr w:type="gramStart"/>
      <w:r w:rsidR="00673306" w:rsidRPr="006C4311">
        <w:rPr>
          <w:rFonts w:ascii="Tahoma" w:hAnsi="Tahoma" w:cs="Tahoma"/>
          <w:lang w:val="cs-CZ"/>
        </w:rPr>
        <w:t>VIP</w:t>
      </w:r>
      <w:r w:rsidR="003D1E44" w:rsidRPr="006C4311">
        <w:rPr>
          <w:rFonts w:ascii="Tahoma" w:hAnsi="Tahoma" w:cs="Tahoma"/>
          <w:lang w:val="cs-CZ"/>
        </w:rPr>
        <w:t xml:space="preserve"> </w:t>
      </w:r>
      <w:r w:rsidR="00673306" w:rsidRPr="006C4311">
        <w:rPr>
          <w:rFonts w:ascii="Tahoma" w:hAnsi="Tahoma" w:cs="Tahoma"/>
          <w:lang w:val="cs-CZ"/>
        </w:rPr>
        <w:t>1.</w:t>
      </w:r>
      <w:r w:rsidR="003D1E44" w:rsidRPr="006C4311">
        <w:rPr>
          <w:rFonts w:ascii="Tahoma" w:hAnsi="Tahoma" w:cs="Tahoma"/>
          <w:lang w:val="cs-CZ"/>
        </w:rPr>
        <w:t>node</w:t>
      </w:r>
      <w:proofErr w:type="gramEnd"/>
      <w:r w:rsidR="003D1E44" w:rsidRPr="006C4311">
        <w:rPr>
          <w:rFonts w:ascii="Tahoma" w:hAnsi="Tahoma" w:cs="Tahoma"/>
          <w:lang w:val="cs-CZ"/>
        </w:rPr>
        <w:t xml:space="preserve"> RAC produkčního DMS/ESS/CMOD aix2p2</w:t>
      </w:r>
      <w:r w:rsidR="00673306" w:rsidRPr="006C4311">
        <w:rPr>
          <w:rFonts w:ascii="Tahoma" w:hAnsi="Tahoma" w:cs="Tahoma"/>
          <w:lang w:val="cs-CZ"/>
        </w:rPr>
        <w:t>vip</w:t>
      </w:r>
      <w:r w:rsidR="003D1E44" w:rsidRPr="006C4311">
        <w:rPr>
          <w:rFonts w:ascii="Tahoma" w:hAnsi="Tahoma" w:cs="Tahoma"/>
          <w:lang w:val="cs-CZ"/>
        </w:rPr>
        <w:t xml:space="preserve"> je </w:t>
      </w:r>
      <w:r w:rsidR="00673306" w:rsidRPr="006C4311">
        <w:rPr>
          <w:rFonts w:ascii="Tahoma" w:hAnsi="Tahoma" w:cs="Tahoma"/>
          <w:lang w:val="cs-CZ"/>
        </w:rPr>
        <w:t>VIP</w:t>
      </w:r>
      <w:r w:rsidR="003D1E44" w:rsidRPr="006C4311">
        <w:rPr>
          <w:rFonts w:ascii="Tahoma" w:hAnsi="Tahoma" w:cs="Tahoma"/>
          <w:lang w:val="cs-CZ"/>
        </w:rPr>
        <w:t xml:space="preserve"> </w:t>
      </w:r>
      <w:r w:rsidR="00673306" w:rsidRPr="006C4311">
        <w:rPr>
          <w:rFonts w:ascii="Tahoma" w:hAnsi="Tahoma" w:cs="Tahoma"/>
          <w:lang w:val="cs-CZ"/>
        </w:rPr>
        <w:t>2.</w:t>
      </w:r>
      <w:r w:rsidR="003D1E44" w:rsidRPr="006C4311">
        <w:rPr>
          <w:rFonts w:ascii="Tahoma" w:hAnsi="Tahoma" w:cs="Tahoma"/>
          <w:lang w:val="cs-CZ"/>
        </w:rPr>
        <w:t>node RAC produkčního DMS/ESS/CMOD</w:t>
      </w:r>
    </w:p>
    <w:p w:rsidR="00624306" w:rsidRPr="006C4311" w:rsidRDefault="00624306" w:rsidP="003D1204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Databázový </w:t>
      </w:r>
      <w:proofErr w:type="spellStart"/>
      <w:r w:rsidRPr="006C4311">
        <w:rPr>
          <w:rFonts w:ascii="Tahoma" w:hAnsi="Tahoma" w:cs="Tahoma"/>
          <w:lang w:val="cs-CZ"/>
        </w:rPr>
        <w:t>listener</w:t>
      </w:r>
      <w:proofErr w:type="spellEnd"/>
      <w:r w:rsidRPr="006C4311">
        <w:rPr>
          <w:rFonts w:ascii="Tahoma" w:hAnsi="Tahoma" w:cs="Tahoma"/>
          <w:lang w:val="cs-CZ"/>
        </w:rPr>
        <w:t>:</w:t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SCAN </w:t>
      </w:r>
      <w:proofErr w:type="spellStart"/>
      <w:r w:rsidRPr="006C4311">
        <w:rPr>
          <w:rFonts w:ascii="Tahoma" w:hAnsi="Tahoma" w:cs="Tahoma"/>
          <w:lang w:val="cs-CZ"/>
        </w:rPr>
        <w:t>Listener</w:t>
      </w:r>
      <w:proofErr w:type="spellEnd"/>
      <w:r w:rsidRPr="006C4311">
        <w:rPr>
          <w:rFonts w:ascii="Tahoma" w:hAnsi="Tahoma" w:cs="Tahoma"/>
          <w:lang w:val="cs-CZ"/>
        </w:rPr>
        <w:t xml:space="preserve">: </w:t>
      </w:r>
      <w:proofErr w:type="spellStart"/>
      <w:r w:rsidRPr="006C4311">
        <w:rPr>
          <w:rFonts w:ascii="Tahoma" w:hAnsi="Tahoma" w:cs="Tahoma"/>
          <w:lang w:val="cs-CZ"/>
        </w:rPr>
        <w:t>sc</w:t>
      </w:r>
      <w:proofErr w:type="spellEnd"/>
      <w:r w:rsidRPr="006C4311">
        <w:rPr>
          <w:rFonts w:ascii="Tahoma" w:hAnsi="Tahoma" w:cs="Tahoma"/>
          <w:lang w:val="cs-CZ"/>
        </w:rPr>
        <w:t>-</w:t>
      </w:r>
      <w:r w:rsidR="00C54CC0" w:rsidRPr="006C4311">
        <w:rPr>
          <w:rFonts w:ascii="Tahoma" w:hAnsi="Tahoma" w:cs="Tahoma"/>
          <w:lang w:val="cs-CZ"/>
        </w:rPr>
        <w:t>[</w:t>
      </w:r>
      <w:proofErr w:type="spellStart"/>
      <w:r w:rsidRPr="006C4311">
        <w:rPr>
          <w:rFonts w:ascii="Tahoma" w:hAnsi="Tahoma" w:cs="Tahoma"/>
          <w:lang w:val="cs-CZ"/>
        </w:rPr>
        <w:t>yz</w:t>
      </w:r>
      <w:proofErr w:type="spellEnd"/>
      <w:r w:rsidR="00C54CC0" w:rsidRPr="006C4311">
        <w:rPr>
          <w:rFonts w:ascii="Tahoma" w:hAnsi="Tahoma" w:cs="Tahoma"/>
          <w:lang w:val="cs-CZ"/>
        </w:rPr>
        <w:t>]</w:t>
      </w:r>
      <w:r w:rsidRPr="006C4311">
        <w:rPr>
          <w:rFonts w:ascii="Tahoma" w:hAnsi="Tahoma" w:cs="Tahoma"/>
          <w:lang w:val="cs-CZ"/>
        </w:rPr>
        <w:t>, kde [</w:t>
      </w:r>
      <w:proofErr w:type="spellStart"/>
      <w:r w:rsidRPr="006C4311">
        <w:rPr>
          <w:rFonts w:ascii="Tahoma" w:hAnsi="Tahoma" w:cs="Tahoma"/>
          <w:lang w:val="cs-CZ"/>
        </w:rPr>
        <w:t>yz</w:t>
      </w:r>
      <w:proofErr w:type="spellEnd"/>
      <w:r w:rsidRPr="006C4311">
        <w:rPr>
          <w:rFonts w:ascii="Tahoma" w:hAnsi="Tahoma" w:cs="Tahoma"/>
          <w:lang w:val="cs-CZ"/>
        </w:rPr>
        <w:t>]</w:t>
      </w:r>
      <w:r w:rsidR="00C54CC0" w:rsidRPr="006C4311">
        <w:rPr>
          <w:rFonts w:ascii="Tahoma" w:hAnsi="Tahoma" w:cs="Tahoma"/>
          <w:lang w:val="cs-CZ"/>
        </w:rPr>
        <w:t xml:space="preserve"> sleduje stejnou jmen</w:t>
      </w:r>
      <w:r w:rsidR="003A3E43" w:rsidRPr="006C4311">
        <w:rPr>
          <w:rFonts w:ascii="Tahoma" w:hAnsi="Tahoma" w:cs="Tahoma"/>
          <w:lang w:val="cs-CZ"/>
        </w:rPr>
        <w:t xml:space="preserve">nou </w:t>
      </w:r>
      <w:proofErr w:type="gramStart"/>
      <w:r w:rsidR="003A3E43" w:rsidRPr="006C4311">
        <w:rPr>
          <w:rFonts w:ascii="Tahoma" w:hAnsi="Tahoma" w:cs="Tahoma"/>
          <w:lang w:val="cs-CZ"/>
        </w:rPr>
        <w:t>konvenci jako</w:t>
      </w:r>
      <w:proofErr w:type="gramEnd"/>
      <w:r w:rsidR="003A3E43" w:rsidRPr="006C4311">
        <w:rPr>
          <w:rFonts w:ascii="Tahoma" w:hAnsi="Tahoma" w:cs="Tahoma"/>
          <w:lang w:val="cs-CZ"/>
        </w:rPr>
        <w:t xml:space="preserve"> servery </w:t>
      </w:r>
      <w:r w:rsidR="00A82DC0" w:rsidRPr="006C4311">
        <w:rPr>
          <w:rFonts w:ascii="Tahoma" w:hAnsi="Tahoma" w:cs="Tahoma"/>
          <w:lang w:val="cs-CZ"/>
        </w:rPr>
        <w:t>viz výše</w:t>
      </w:r>
      <w:r w:rsidR="003A3E43" w:rsidRPr="006C4311">
        <w:rPr>
          <w:rFonts w:ascii="Tahoma" w:hAnsi="Tahoma" w:cs="Tahoma"/>
          <w:lang w:val="cs-CZ"/>
        </w:rPr>
        <w:t>.</w:t>
      </w:r>
    </w:p>
    <w:p w:rsidR="004E560B" w:rsidRPr="006C4311" w:rsidRDefault="004E560B" w:rsidP="004E560B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b/>
          <w:u w:val="single"/>
          <w:lang w:val="cs-CZ"/>
        </w:rPr>
        <w:t>bez RAC</w:t>
      </w:r>
      <w:r w:rsidRPr="006C4311">
        <w:rPr>
          <w:rFonts w:ascii="Tahoma" w:hAnsi="Tahoma" w:cs="Tahoma"/>
          <w:lang w:val="cs-CZ"/>
        </w:rPr>
        <w:t xml:space="preserve"> – </w:t>
      </w:r>
      <w:proofErr w:type="spellStart"/>
      <w:r w:rsidRPr="006C4311">
        <w:rPr>
          <w:rFonts w:ascii="Tahoma" w:hAnsi="Tahoma" w:cs="Tahoma"/>
          <w:lang w:val="cs-CZ"/>
        </w:rPr>
        <w:t>aix</w:t>
      </w:r>
      <w:proofErr w:type="spellEnd"/>
      <w:r w:rsidRPr="006C4311">
        <w:rPr>
          <w:rFonts w:ascii="Tahoma" w:hAnsi="Tahoma" w:cs="Tahoma"/>
          <w:lang w:val="cs-CZ"/>
        </w:rPr>
        <w:t>[</w:t>
      </w:r>
      <w:proofErr w:type="spellStart"/>
      <w:r w:rsidRPr="006C4311">
        <w:rPr>
          <w:rFonts w:ascii="Tahoma" w:hAnsi="Tahoma" w:cs="Tahoma"/>
          <w:lang w:val="cs-CZ"/>
        </w:rPr>
        <w:t>nn</w:t>
      </w:r>
      <w:proofErr w:type="spellEnd"/>
      <w:r w:rsidRPr="006C4311">
        <w:rPr>
          <w:rFonts w:ascii="Tahoma" w:hAnsi="Tahoma" w:cs="Tahoma"/>
          <w:lang w:val="cs-CZ"/>
        </w:rPr>
        <w:t xml:space="preserve">] (přístupová adresa pro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, stejná pro všechny instance DB v rámci </w:t>
      </w:r>
      <w:proofErr w:type="spellStart"/>
      <w:r w:rsidRPr="006C4311">
        <w:rPr>
          <w:rFonts w:ascii="Tahoma" w:hAnsi="Tahoma" w:cs="Tahoma"/>
          <w:lang w:val="cs-CZ"/>
        </w:rPr>
        <w:t>LPARu</w:t>
      </w:r>
      <w:proofErr w:type="spellEnd"/>
      <w:r w:rsidRPr="006C4311">
        <w:rPr>
          <w:rFonts w:ascii="Tahoma" w:hAnsi="Tahoma" w:cs="Tahoma"/>
          <w:lang w:val="cs-CZ"/>
        </w:rPr>
        <w:t>/serveru</w:t>
      </w:r>
      <w:r w:rsidR="00E418BF" w:rsidRPr="006C4311">
        <w:rPr>
          <w:rFonts w:ascii="Tahoma" w:hAnsi="Tahoma" w:cs="Tahoma"/>
          <w:lang w:val="cs-CZ"/>
        </w:rPr>
        <w:t>, [</w:t>
      </w:r>
      <w:proofErr w:type="spellStart"/>
      <w:r w:rsidR="00E418BF" w:rsidRPr="006C4311">
        <w:rPr>
          <w:rFonts w:ascii="Tahoma" w:hAnsi="Tahoma" w:cs="Tahoma"/>
          <w:lang w:val="cs-CZ"/>
        </w:rPr>
        <w:t>nn</w:t>
      </w:r>
      <w:proofErr w:type="spellEnd"/>
      <w:r w:rsidR="00E418BF" w:rsidRPr="006C4311">
        <w:rPr>
          <w:rFonts w:ascii="Tahoma" w:hAnsi="Tahoma" w:cs="Tahoma"/>
          <w:lang w:val="cs-CZ"/>
        </w:rPr>
        <w:t>] je číslo od 00 do 99 označující DB server</w:t>
      </w:r>
      <w:r w:rsidRPr="006C4311">
        <w:rPr>
          <w:rFonts w:ascii="Tahoma" w:hAnsi="Tahoma" w:cs="Tahoma"/>
          <w:lang w:val="cs-CZ"/>
        </w:rPr>
        <w:t>)</w:t>
      </w:r>
    </w:p>
    <w:p w:rsidR="00A407AD" w:rsidRPr="006C4311" w:rsidRDefault="00A407AD" w:rsidP="00E418BF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Komunikační port</w:t>
      </w:r>
      <w:r w:rsidR="00F43B5A" w:rsidRPr="006C4311">
        <w:rPr>
          <w:rFonts w:ascii="Tahoma" w:hAnsi="Tahoma" w:cs="Tahoma"/>
          <w:lang w:val="cs-CZ"/>
        </w:rPr>
        <w:t>y</w:t>
      </w:r>
      <w:r w:rsidRPr="006C4311">
        <w:rPr>
          <w:rFonts w:ascii="Tahoma" w:hAnsi="Tahoma" w:cs="Tahoma"/>
          <w:lang w:val="cs-CZ"/>
        </w:rPr>
        <w:tab/>
      </w:r>
      <w:proofErr w:type="spellStart"/>
      <w:r w:rsidR="00E1271A" w:rsidRPr="006C4311">
        <w:rPr>
          <w:rFonts w:ascii="Tahoma" w:hAnsi="Tahoma" w:cs="Tahoma"/>
          <w:lang w:val="cs-CZ"/>
        </w:rPr>
        <w:t>efemerální</w:t>
      </w:r>
      <w:proofErr w:type="spellEnd"/>
      <w:r w:rsidR="00E1271A" w:rsidRPr="006C4311">
        <w:rPr>
          <w:rFonts w:ascii="Tahoma" w:hAnsi="Tahoma" w:cs="Tahoma"/>
          <w:lang w:val="cs-CZ"/>
        </w:rPr>
        <w:t xml:space="preserve">: </w:t>
      </w:r>
      <w:r w:rsidR="00046933" w:rsidRPr="006C4311">
        <w:rPr>
          <w:rFonts w:ascii="Tahoma" w:hAnsi="Tahoma" w:cs="Tahoma"/>
          <w:lang w:val="cs-CZ"/>
        </w:rPr>
        <w:t xml:space="preserve">unikátní </w:t>
      </w:r>
      <w:r w:rsidR="00E418BF" w:rsidRPr="006C4311">
        <w:rPr>
          <w:rFonts w:ascii="Tahoma" w:hAnsi="Tahoma" w:cs="Tahoma"/>
          <w:lang w:val="cs-CZ"/>
        </w:rPr>
        <w:t xml:space="preserve">v rámci </w:t>
      </w:r>
      <w:r w:rsidR="00046933" w:rsidRPr="006C4311">
        <w:rPr>
          <w:rFonts w:ascii="Tahoma" w:hAnsi="Tahoma" w:cs="Tahoma"/>
          <w:lang w:val="cs-CZ"/>
        </w:rPr>
        <w:t>každ</w:t>
      </w:r>
      <w:r w:rsidR="00E418BF" w:rsidRPr="006C4311">
        <w:rPr>
          <w:rFonts w:ascii="Tahoma" w:hAnsi="Tahoma" w:cs="Tahoma"/>
          <w:lang w:val="cs-CZ"/>
        </w:rPr>
        <w:t>ého</w:t>
      </w:r>
      <w:r w:rsidR="00046933" w:rsidRPr="006C4311">
        <w:rPr>
          <w:rFonts w:ascii="Tahoma" w:hAnsi="Tahoma" w:cs="Tahoma"/>
          <w:lang w:val="cs-CZ"/>
        </w:rPr>
        <w:t xml:space="preserve"> </w:t>
      </w:r>
      <w:proofErr w:type="spellStart"/>
      <w:r w:rsidR="00E418BF" w:rsidRPr="006C4311">
        <w:rPr>
          <w:rFonts w:ascii="Tahoma" w:hAnsi="Tahoma" w:cs="Tahoma"/>
          <w:lang w:val="cs-CZ"/>
        </w:rPr>
        <w:t>LPARu</w:t>
      </w:r>
      <w:proofErr w:type="spellEnd"/>
      <w:r w:rsidR="00E418BF" w:rsidRPr="006C4311">
        <w:rPr>
          <w:rFonts w:ascii="Tahoma" w:hAnsi="Tahoma" w:cs="Tahoma"/>
          <w:lang w:val="cs-CZ"/>
        </w:rPr>
        <w:t>/</w:t>
      </w:r>
      <w:r w:rsidR="00046933" w:rsidRPr="006C4311">
        <w:rPr>
          <w:rFonts w:ascii="Tahoma" w:hAnsi="Tahoma" w:cs="Tahoma"/>
          <w:lang w:val="cs-CZ"/>
        </w:rPr>
        <w:t>server</w:t>
      </w:r>
      <w:r w:rsidR="00E418BF" w:rsidRPr="006C4311">
        <w:rPr>
          <w:rFonts w:ascii="Tahoma" w:hAnsi="Tahoma" w:cs="Tahoma"/>
          <w:lang w:val="cs-CZ"/>
        </w:rPr>
        <w:t>u</w:t>
      </w:r>
      <w:r w:rsidR="00046933" w:rsidRPr="006C4311">
        <w:rPr>
          <w:rFonts w:ascii="Tahoma" w:hAnsi="Tahoma" w:cs="Tahoma"/>
          <w:lang w:val="cs-CZ"/>
        </w:rPr>
        <w:t xml:space="preserve"> </w:t>
      </w:r>
      <w:r w:rsidR="00846B7D" w:rsidRPr="006C4311">
        <w:rPr>
          <w:rFonts w:ascii="Tahoma" w:hAnsi="Tahoma" w:cs="Tahoma"/>
          <w:lang w:val="cs-CZ"/>
        </w:rPr>
        <w:t xml:space="preserve">v rozmezí </w:t>
      </w:r>
      <w:r w:rsidR="001670E5" w:rsidRPr="006C4311">
        <w:rPr>
          <w:rFonts w:ascii="Tahoma" w:hAnsi="Tahoma" w:cs="Tahoma"/>
          <w:lang w:val="cs-CZ"/>
        </w:rPr>
        <w:t xml:space="preserve">9000 </w:t>
      </w:r>
      <w:r w:rsidR="00046933" w:rsidRPr="006C4311">
        <w:rPr>
          <w:rFonts w:ascii="Tahoma" w:hAnsi="Tahoma" w:cs="Tahoma"/>
          <w:lang w:val="cs-CZ"/>
        </w:rPr>
        <w:t xml:space="preserve">– </w:t>
      </w:r>
      <w:r w:rsidR="001670E5" w:rsidRPr="006C4311">
        <w:rPr>
          <w:rFonts w:ascii="Tahoma" w:hAnsi="Tahoma" w:cs="Tahoma"/>
          <w:lang w:val="cs-CZ"/>
        </w:rPr>
        <w:t>65535</w:t>
      </w:r>
    </w:p>
    <w:p w:rsidR="001670E5" w:rsidRPr="006C4311" w:rsidRDefault="001670E5" w:rsidP="00E418BF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 xml:space="preserve">database </w:t>
      </w:r>
      <w:proofErr w:type="spellStart"/>
      <w:r w:rsidRPr="006C4311">
        <w:rPr>
          <w:rFonts w:ascii="Tahoma" w:hAnsi="Tahoma" w:cs="Tahoma"/>
          <w:lang w:val="cs-CZ"/>
        </w:rPr>
        <w:t>listener</w:t>
      </w:r>
      <w:r w:rsidR="004A03C7" w:rsidRPr="006C4311">
        <w:rPr>
          <w:rFonts w:ascii="Tahoma" w:hAnsi="Tahoma" w:cs="Tahoma"/>
          <w:lang w:val="cs-CZ"/>
        </w:rPr>
        <w:t>y</w:t>
      </w:r>
      <w:proofErr w:type="spellEnd"/>
      <w:r w:rsidRPr="006C4311">
        <w:rPr>
          <w:rFonts w:ascii="Tahoma" w:hAnsi="Tahoma" w:cs="Tahoma"/>
          <w:lang w:val="cs-CZ"/>
        </w:rPr>
        <w:t>: 1521</w:t>
      </w:r>
    </w:p>
    <w:p w:rsidR="00791384" w:rsidRPr="006C4311" w:rsidRDefault="00846B6A" w:rsidP="00E418BF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Doménová jména</w:t>
      </w:r>
      <w:r w:rsidR="00791384" w:rsidRPr="006C4311">
        <w:rPr>
          <w:rFonts w:ascii="Tahoma" w:hAnsi="Tahoma" w:cs="Tahoma"/>
          <w:lang w:val="cs-CZ"/>
        </w:rPr>
        <w:tab/>
        <w:t>Produkce: db.cssz.cz</w:t>
      </w:r>
    </w:p>
    <w:p w:rsidR="00791384" w:rsidRPr="006C4311" w:rsidRDefault="00791384" w:rsidP="00E418BF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Testovací: t-db.cssz.cz</w:t>
      </w:r>
    </w:p>
    <w:p w:rsidR="00791384" w:rsidRPr="006C4311" w:rsidRDefault="00791384" w:rsidP="00E418BF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Integrační: i-db.cssz.cz</w:t>
      </w:r>
    </w:p>
    <w:p w:rsidR="003E6947" w:rsidRPr="006C4311" w:rsidRDefault="00A407AD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22" w:name="_Toc140384221"/>
      <w:bookmarkStart w:id="23" w:name="_Toc436822187"/>
      <w:bookmarkEnd w:id="22"/>
      <w:r w:rsidRPr="006C4311">
        <w:rPr>
          <w:rFonts w:ascii="Tahoma" w:hAnsi="Tahoma" w:cs="Tahoma"/>
          <w:lang w:val="cs-CZ"/>
        </w:rPr>
        <w:t xml:space="preserve">Verze </w:t>
      </w:r>
      <w:proofErr w:type="spellStart"/>
      <w:r w:rsidR="003E6947" w:rsidRPr="006C4311">
        <w:rPr>
          <w:rFonts w:ascii="Tahoma" w:hAnsi="Tahoma" w:cs="Tahoma"/>
          <w:lang w:val="cs-CZ"/>
        </w:rPr>
        <w:t>Oracle</w:t>
      </w:r>
      <w:proofErr w:type="spellEnd"/>
      <w:r w:rsidR="003E6947" w:rsidRPr="006C4311">
        <w:rPr>
          <w:rFonts w:ascii="Tahoma" w:hAnsi="Tahoma" w:cs="Tahoma"/>
          <w:lang w:val="cs-CZ"/>
        </w:rPr>
        <w:t xml:space="preserve"> </w:t>
      </w:r>
      <w:proofErr w:type="spellStart"/>
      <w:r w:rsidR="003E6947" w:rsidRPr="006C4311">
        <w:rPr>
          <w:rFonts w:ascii="Tahoma" w:hAnsi="Tahoma" w:cs="Tahoma"/>
          <w:lang w:val="cs-CZ"/>
        </w:rPr>
        <w:t>Enterprise</w:t>
      </w:r>
      <w:proofErr w:type="spellEnd"/>
      <w:r w:rsidR="003E6947" w:rsidRPr="006C4311">
        <w:rPr>
          <w:rFonts w:ascii="Tahoma" w:hAnsi="Tahoma" w:cs="Tahoma"/>
          <w:lang w:val="cs-CZ"/>
        </w:rPr>
        <w:t xml:space="preserve"> </w:t>
      </w:r>
      <w:proofErr w:type="spellStart"/>
      <w:r w:rsidR="003E6947" w:rsidRPr="006C4311">
        <w:rPr>
          <w:rFonts w:ascii="Tahoma" w:hAnsi="Tahoma" w:cs="Tahoma"/>
          <w:lang w:val="cs-CZ"/>
        </w:rPr>
        <w:t>Manager</w:t>
      </w:r>
      <w:proofErr w:type="spellEnd"/>
      <w:r w:rsidRPr="006C4311">
        <w:rPr>
          <w:rFonts w:ascii="Tahoma" w:hAnsi="Tahoma" w:cs="Tahoma"/>
          <w:lang w:val="cs-CZ"/>
        </w:rPr>
        <w:t xml:space="preserve"> (OEM)</w:t>
      </w:r>
      <w:r w:rsidR="00B74714" w:rsidRPr="006C4311">
        <w:rPr>
          <w:rFonts w:ascii="Tahoma" w:hAnsi="Tahoma" w:cs="Tahoma"/>
          <w:lang w:val="cs-CZ"/>
        </w:rPr>
        <w:t xml:space="preserve"> pro prostředí mimo </w:t>
      </w:r>
      <w:proofErr w:type="spellStart"/>
      <w:r w:rsidR="00B74714" w:rsidRPr="006C4311">
        <w:rPr>
          <w:rFonts w:ascii="Tahoma" w:hAnsi="Tahoma" w:cs="Tahoma"/>
          <w:lang w:val="cs-CZ"/>
        </w:rPr>
        <w:t>Oracle</w:t>
      </w:r>
      <w:proofErr w:type="spellEnd"/>
      <w:r w:rsidR="00B74714" w:rsidRPr="006C4311">
        <w:rPr>
          <w:rFonts w:ascii="Tahoma" w:hAnsi="Tahoma" w:cs="Tahoma"/>
          <w:lang w:val="cs-CZ"/>
        </w:rPr>
        <w:t xml:space="preserve"> 12c</w:t>
      </w:r>
      <w:bookmarkEnd w:id="23"/>
    </w:p>
    <w:p w:rsidR="00A407AD" w:rsidRPr="006C4311" w:rsidRDefault="00A407AD" w:rsidP="00A407AD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OEM verze:</w:t>
      </w:r>
      <w:r w:rsidRPr="006C4311">
        <w:rPr>
          <w:rFonts w:ascii="Tahoma" w:hAnsi="Tahoma" w:cs="Tahoma"/>
          <w:lang w:val="cs-CZ"/>
        </w:rPr>
        <w:tab/>
        <w:t>10.2.0.1</w:t>
      </w:r>
    </w:p>
    <w:p w:rsidR="00A407AD" w:rsidRPr="006C4311" w:rsidRDefault="00A407AD" w:rsidP="00A407AD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OEM </w:t>
      </w:r>
      <w:proofErr w:type="spellStart"/>
      <w:r w:rsidRPr="006C4311">
        <w:rPr>
          <w:rFonts w:ascii="Tahoma" w:hAnsi="Tahoma" w:cs="Tahoma"/>
          <w:lang w:val="cs-CZ"/>
        </w:rPr>
        <w:t>Patch</w:t>
      </w:r>
      <w:proofErr w:type="spellEnd"/>
      <w:r w:rsidRPr="006C4311">
        <w:rPr>
          <w:rFonts w:ascii="Tahoma" w:hAnsi="Tahoma" w:cs="Tahoma"/>
          <w:lang w:val="cs-CZ"/>
        </w:rPr>
        <w:t xml:space="preserve"> Set:</w:t>
      </w:r>
      <w:r w:rsidRPr="006C4311">
        <w:rPr>
          <w:rFonts w:ascii="Tahoma" w:hAnsi="Tahoma" w:cs="Tahoma"/>
          <w:lang w:val="cs-CZ"/>
        </w:rPr>
        <w:tab/>
        <w:t>10.2.0.2</w:t>
      </w:r>
    </w:p>
    <w:p w:rsidR="00A407AD" w:rsidRPr="006C4311" w:rsidRDefault="00A407AD" w:rsidP="00A407AD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OEM </w:t>
      </w:r>
      <w:proofErr w:type="spellStart"/>
      <w:r w:rsidRPr="006C4311">
        <w:rPr>
          <w:rFonts w:ascii="Tahoma" w:hAnsi="Tahoma" w:cs="Tahoma"/>
          <w:lang w:val="cs-CZ"/>
        </w:rPr>
        <w:t>patche</w:t>
      </w:r>
      <w:proofErr w:type="spellEnd"/>
      <w:r w:rsidRPr="006C4311">
        <w:rPr>
          <w:rFonts w:ascii="Tahoma" w:hAnsi="Tahoma" w:cs="Tahoma"/>
          <w:lang w:val="cs-CZ"/>
        </w:rPr>
        <w:tab/>
        <w:t>N/A</w:t>
      </w:r>
      <w:r w:rsidRPr="006C4311">
        <w:rPr>
          <w:rFonts w:ascii="Tahoma" w:hAnsi="Tahoma" w:cs="Tahoma"/>
          <w:lang w:val="cs-CZ"/>
        </w:rPr>
        <w:br/>
      </w:r>
      <w:r w:rsidRPr="006C4311">
        <w:rPr>
          <w:rFonts w:ascii="Tahoma" w:hAnsi="Tahoma" w:cs="Tahoma"/>
          <w:lang w:val="cs-CZ"/>
        </w:rPr>
        <w:tab/>
        <w:t xml:space="preserve">+ </w:t>
      </w:r>
      <w:r w:rsidR="00CA715F" w:rsidRPr="006C4311">
        <w:rPr>
          <w:rFonts w:ascii="Tahoma" w:hAnsi="Tahoma" w:cs="Tahoma"/>
          <w:lang w:val="cs-CZ"/>
        </w:rPr>
        <w:t xml:space="preserve">aktuální </w:t>
      </w:r>
      <w:r w:rsidRPr="006C4311">
        <w:rPr>
          <w:rFonts w:ascii="Tahoma" w:hAnsi="Tahoma" w:cs="Tahoma"/>
          <w:lang w:val="cs-CZ"/>
        </w:rPr>
        <w:t xml:space="preserve">nutné </w:t>
      </w:r>
      <w:proofErr w:type="spellStart"/>
      <w:r w:rsidRPr="006C4311">
        <w:rPr>
          <w:rFonts w:ascii="Tahoma" w:hAnsi="Tahoma" w:cs="Tahoma"/>
          <w:lang w:val="cs-CZ"/>
        </w:rPr>
        <w:t>patche</w:t>
      </w:r>
      <w:proofErr w:type="spellEnd"/>
      <w:r w:rsidRPr="006C4311">
        <w:rPr>
          <w:rFonts w:ascii="Tahoma" w:hAnsi="Tahoma" w:cs="Tahoma"/>
          <w:lang w:val="cs-CZ"/>
        </w:rPr>
        <w:t xml:space="preserve"> doporučené společnostmi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a IBM</w:t>
      </w:r>
    </w:p>
    <w:p w:rsidR="00A407AD" w:rsidRPr="006C4311" w:rsidRDefault="00A407AD" w:rsidP="00A407AD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OEM komponenty:</w:t>
      </w:r>
      <w:r w:rsidRPr="006C4311">
        <w:rPr>
          <w:rFonts w:ascii="Tahoma" w:hAnsi="Tahoma" w:cs="Tahoma"/>
          <w:lang w:val="cs-CZ"/>
        </w:rPr>
        <w:tab/>
      </w:r>
      <w:r w:rsidR="00032442" w:rsidRPr="006C4311">
        <w:rPr>
          <w:rFonts w:ascii="Tahoma" w:hAnsi="Tahoma" w:cs="Tahoma"/>
          <w:lang w:val="cs-CZ"/>
        </w:rPr>
        <w:t>Agent</w:t>
      </w:r>
    </w:p>
    <w:p w:rsidR="00032442" w:rsidRDefault="00032442" w:rsidP="00A407AD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Server</w:t>
      </w:r>
      <w:r w:rsidR="00A90EA6" w:rsidRPr="006C4311">
        <w:rPr>
          <w:rFonts w:ascii="Tahoma" w:hAnsi="Tahoma" w:cs="Tahoma"/>
          <w:lang w:val="cs-CZ"/>
        </w:rPr>
        <w:t xml:space="preserve"> (http)</w:t>
      </w:r>
    </w:p>
    <w:p w:rsidR="00A97EF1" w:rsidRPr="006C4311" w:rsidRDefault="00A97EF1" w:rsidP="00A407AD">
      <w:pPr>
        <w:tabs>
          <w:tab w:val="left" w:pos="2694"/>
        </w:tabs>
        <w:rPr>
          <w:rFonts w:ascii="Tahoma" w:hAnsi="Tahoma" w:cs="Tahoma"/>
          <w:lang w:val="cs-CZ"/>
        </w:rPr>
      </w:pPr>
    </w:p>
    <w:p w:rsidR="00B74714" w:rsidRPr="006C4311" w:rsidRDefault="00B74714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24" w:name="_Toc436822188"/>
      <w:r w:rsidRPr="006C4311">
        <w:rPr>
          <w:rFonts w:ascii="Tahoma" w:hAnsi="Tahoma" w:cs="Tahoma"/>
          <w:lang w:val="cs-CZ"/>
        </w:rPr>
        <w:t xml:space="preserve">Verze </w:t>
      </w:r>
      <w:proofErr w:type="spellStart"/>
      <w:r w:rsidR="00971255" w:rsidRPr="006C4311">
        <w:rPr>
          <w:rFonts w:ascii="Tahoma" w:hAnsi="Tahoma" w:cs="Tahoma"/>
          <w:lang w:val="cs-CZ"/>
        </w:rPr>
        <w:t>Oracle</w:t>
      </w:r>
      <w:proofErr w:type="spellEnd"/>
      <w:r w:rsidR="00971255" w:rsidRPr="006C4311">
        <w:rPr>
          <w:rFonts w:ascii="Tahoma" w:hAnsi="Tahoma" w:cs="Tahoma"/>
          <w:lang w:val="cs-CZ"/>
        </w:rPr>
        <w:t xml:space="preserve"> </w:t>
      </w:r>
      <w:proofErr w:type="spellStart"/>
      <w:r w:rsidR="00971255" w:rsidRPr="006C4311">
        <w:rPr>
          <w:rFonts w:ascii="Tahoma" w:hAnsi="Tahoma" w:cs="Tahoma"/>
          <w:lang w:val="cs-CZ"/>
        </w:rPr>
        <w:t>Cloud</w:t>
      </w:r>
      <w:proofErr w:type="spellEnd"/>
      <w:r w:rsidR="00971255" w:rsidRPr="006C4311">
        <w:rPr>
          <w:rFonts w:ascii="Tahoma" w:hAnsi="Tahoma" w:cs="Tahoma"/>
          <w:lang w:val="cs-CZ"/>
        </w:rPr>
        <w:t xml:space="preserve"> </w:t>
      </w:r>
      <w:proofErr w:type="spellStart"/>
      <w:r w:rsidR="00971255" w:rsidRPr="006C4311">
        <w:rPr>
          <w:rFonts w:ascii="Tahoma" w:hAnsi="Tahoma" w:cs="Tahoma"/>
          <w:lang w:val="cs-CZ"/>
        </w:rPr>
        <w:t>Control</w:t>
      </w:r>
      <w:proofErr w:type="spellEnd"/>
      <w:r w:rsidR="00971255" w:rsidRPr="006C4311">
        <w:rPr>
          <w:rFonts w:ascii="Tahoma" w:hAnsi="Tahoma" w:cs="Tahoma"/>
          <w:lang w:val="cs-CZ"/>
        </w:rPr>
        <w:t xml:space="preserve"> </w:t>
      </w:r>
      <w:r w:rsidRPr="006C4311">
        <w:rPr>
          <w:rFonts w:ascii="Tahoma" w:hAnsi="Tahoma" w:cs="Tahoma"/>
          <w:lang w:val="cs-CZ"/>
        </w:rPr>
        <w:t>(</w:t>
      </w:r>
      <w:r w:rsidR="00971255" w:rsidRPr="006C4311">
        <w:rPr>
          <w:rFonts w:ascii="Tahoma" w:hAnsi="Tahoma" w:cs="Tahoma"/>
          <w:lang w:val="cs-CZ"/>
        </w:rPr>
        <w:t>OMS</w:t>
      </w:r>
      <w:r w:rsidRPr="006C4311">
        <w:rPr>
          <w:rFonts w:ascii="Tahoma" w:hAnsi="Tahoma" w:cs="Tahoma"/>
          <w:lang w:val="cs-CZ"/>
        </w:rPr>
        <w:t xml:space="preserve">) pro prostředí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12c</w:t>
      </w:r>
      <w:bookmarkEnd w:id="24"/>
    </w:p>
    <w:p w:rsidR="00B74714" w:rsidRPr="006C4311" w:rsidRDefault="00CC3358" w:rsidP="00B74714">
      <w:pPr>
        <w:tabs>
          <w:tab w:val="left" w:pos="2694"/>
        </w:tabs>
        <w:rPr>
          <w:rFonts w:ascii="Tahoma" w:hAnsi="Tahoma" w:cs="Tahoma"/>
          <w:lang w:val="cs-CZ"/>
        </w:rPr>
      </w:pP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Cloud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Control</w:t>
      </w:r>
      <w:proofErr w:type="spellEnd"/>
      <w:r w:rsidR="00B74714" w:rsidRPr="006C4311">
        <w:rPr>
          <w:rFonts w:ascii="Tahoma" w:hAnsi="Tahoma" w:cs="Tahoma"/>
          <w:lang w:val="cs-CZ"/>
        </w:rPr>
        <w:t xml:space="preserve"> verze:</w:t>
      </w:r>
      <w:r w:rsidR="00B74714" w:rsidRPr="006C4311">
        <w:rPr>
          <w:rFonts w:ascii="Tahoma" w:hAnsi="Tahoma" w:cs="Tahoma"/>
          <w:lang w:val="cs-CZ"/>
        </w:rPr>
        <w:tab/>
      </w:r>
      <w:r w:rsidR="007F5A11" w:rsidRPr="006C4311">
        <w:rPr>
          <w:rFonts w:ascii="Tahoma" w:hAnsi="Tahoma" w:cs="Tahoma"/>
          <w:lang w:val="cs-CZ"/>
        </w:rPr>
        <w:t>12.1.0.4.0</w:t>
      </w:r>
    </w:p>
    <w:p w:rsidR="00B74714" w:rsidRPr="006C4311" w:rsidRDefault="00377E0D" w:rsidP="00B74714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OMS</w:t>
      </w:r>
      <w:r w:rsidR="00B74714" w:rsidRPr="006C4311">
        <w:rPr>
          <w:rFonts w:ascii="Tahoma" w:hAnsi="Tahoma" w:cs="Tahoma"/>
          <w:lang w:val="cs-CZ"/>
        </w:rPr>
        <w:t xml:space="preserve"> </w:t>
      </w:r>
      <w:proofErr w:type="spellStart"/>
      <w:r w:rsidR="00B74714" w:rsidRPr="006C4311">
        <w:rPr>
          <w:rFonts w:ascii="Tahoma" w:hAnsi="Tahoma" w:cs="Tahoma"/>
          <w:lang w:val="cs-CZ"/>
        </w:rPr>
        <w:t>Patch</w:t>
      </w:r>
      <w:proofErr w:type="spellEnd"/>
      <w:r w:rsidR="00B74714" w:rsidRPr="006C4311">
        <w:rPr>
          <w:rFonts w:ascii="Tahoma" w:hAnsi="Tahoma" w:cs="Tahoma"/>
          <w:lang w:val="cs-CZ"/>
        </w:rPr>
        <w:t xml:space="preserve"> Set:</w:t>
      </w:r>
      <w:r w:rsidR="00B74714" w:rsidRPr="006C4311">
        <w:rPr>
          <w:rFonts w:ascii="Tahoma" w:hAnsi="Tahoma" w:cs="Tahoma"/>
          <w:lang w:val="cs-CZ"/>
        </w:rPr>
        <w:tab/>
      </w:r>
      <w:r w:rsidR="007F5A11" w:rsidRPr="006C4311">
        <w:rPr>
          <w:rFonts w:ascii="Tahoma" w:hAnsi="Tahoma" w:cs="Tahoma"/>
          <w:lang w:val="cs-CZ"/>
        </w:rPr>
        <w:t>12.1.0.4.1 OMS PSU ENTERPRISE MANAGER BASE PLATFORM</w:t>
      </w:r>
    </w:p>
    <w:p w:rsidR="00B74714" w:rsidRPr="006C4311" w:rsidRDefault="00377E0D" w:rsidP="00B74714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lastRenderedPageBreak/>
        <w:t>OMS</w:t>
      </w:r>
      <w:r w:rsidR="00B74714" w:rsidRPr="006C4311">
        <w:rPr>
          <w:rFonts w:ascii="Tahoma" w:hAnsi="Tahoma" w:cs="Tahoma"/>
          <w:lang w:val="cs-CZ"/>
        </w:rPr>
        <w:t xml:space="preserve"> </w:t>
      </w:r>
      <w:proofErr w:type="spellStart"/>
      <w:r w:rsidR="00B74714" w:rsidRPr="006C4311">
        <w:rPr>
          <w:rFonts w:ascii="Tahoma" w:hAnsi="Tahoma" w:cs="Tahoma"/>
          <w:lang w:val="cs-CZ"/>
        </w:rPr>
        <w:t>patche</w:t>
      </w:r>
      <w:proofErr w:type="spellEnd"/>
      <w:r w:rsidR="00B74714" w:rsidRPr="006C4311">
        <w:rPr>
          <w:rFonts w:ascii="Tahoma" w:hAnsi="Tahoma" w:cs="Tahoma"/>
          <w:lang w:val="cs-CZ"/>
        </w:rPr>
        <w:tab/>
        <w:t>N/A</w:t>
      </w:r>
      <w:r w:rsidR="00B74714" w:rsidRPr="006C4311">
        <w:rPr>
          <w:rFonts w:ascii="Tahoma" w:hAnsi="Tahoma" w:cs="Tahoma"/>
          <w:lang w:val="cs-CZ"/>
        </w:rPr>
        <w:br/>
      </w:r>
      <w:r w:rsidR="00B74714" w:rsidRPr="006C4311">
        <w:rPr>
          <w:rFonts w:ascii="Tahoma" w:hAnsi="Tahoma" w:cs="Tahoma"/>
          <w:lang w:val="cs-CZ"/>
        </w:rPr>
        <w:tab/>
        <w:t xml:space="preserve">+ aktuální nutné </w:t>
      </w:r>
      <w:proofErr w:type="spellStart"/>
      <w:r w:rsidR="00B74714" w:rsidRPr="006C4311">
        <w:rPr>
          <w:rFonts w:ascii="Tahoma" w:hAnsi="Tahoma" w:cs="Tahoma"/>
          <w:lang w:val="cs-CZ"/>
        </w:rPr>
        <w:t>patche</w:t>
      </w:r>
      <w:proofErr w:type="spellEnd"/>
      <w:r w:rsidR="00B74714" w:rsidRPr="006C4311">
        <w:rPr>
          <w:rFonts w:ascii="Tahoma" w:hAnsi="Tahoma" w:cs="Tahoma"/>
          <w:lang w:val="cs-CZ"/>
        </w:rPr>
        <w:t xml:space="preserve"> doporučené společnostmi </w:t>
      </w:r>
      <w:proofErr w:type="spellStart"/>
      <w:r w:rsidR="00B74714" w:rsidRPr="006C4311">
        <w:rPr>
          <w:rFonts w:ascii="Tahoma" w:hAnsi="Tahoma" w:cs="Tahoma"/>
          <w:lang w:val="cs-CZ"/>
        </w:rPr>
        <w:t>Oracle</w:t>
      </w:r>
      <w:proofErr w:type="spellEnd"/>
      <w:r w:rsidR="00B74714" w:rsidRPr="006C4311">
        <w:rPr>
          <w:rFonts w:ascii="Tahoma" w:hAnsi="Tahoma" w:cs="Tahoma"/>
          <w:lang w:val="cs-CZ"/>
        </w:rPr>
        <w:t xml:space="preserve"> a IBM</w:t>
      </w:r>
    </w:p>
    <w:p w:rsidR="00B74714" w:rsidRPr="006C4311" w:rsidRDefault="00377E0D" w:rsidP="00B74714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OMS</w:t>
      </w:r>
      <w:r w:rsidR="00B74714" w:rsidRPr="006C4311">
        <w:rPr>
          <w:rFonts w:ascii="Tahoma" w:hAnsi="Tahoma" w:cs="Tahoma"/>
          <w:lang w:val="cs-CZ"/>
        </w:rPr>
        <w:t xml:space="preserve"> komponenty:</w:t>
      </w:r>
      <w:r w:rsidR="00B74714" w:rsidRPr="006C4311">
        <w:rPr>
          <w:rFonts w:ascii="Tahoma" w:hAnsi="Tahoma" w:cs="Tahoma"/>
          <w:lang w:val="cs-CZ"/>
        </w:rPr>
        <w:tab/>
        <w:t>Agent</w:t>
      </w:r>
    </w:p>
    <w:p w:rsidR="007F5A11" w:rsidRPr="006C4311" w:rsidRDefault="007F5A11" w:rsidP="00B74714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Middle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tier</w:t>
      </w:r>
      <w:proofErr w:type="spellEnd"/>
      <w:r w:rsidR="00BB67D6" w:rsidRPr="006C4311">
        <w:rPr>
          <w:rFonts w:ascii="Tahoma" w:hAnsi="Tahoma" w:cs="Tahoma"/>
          <w:lang w:val="cs-CZ"/>
        </w:rPr>
        <w:t xml:space="preserve"> (</w:t>
      </w:r>
      <w:proofErr w:type="spellStart"/>
      <w:r w:rsidR="00BB67D6" w:rsidRPr="006C4311">
        <w:rPr>
          <w:rFonts w:ascii="Tahoma" w:hAnsi="Tahoma" w:cs="Tahoma"/>
          <w:lang w:val="cs-CZ"/>
        </w:rPr>
        <w:t>Oracle</w:t>
      </w:r>
      <w:proofErr w:type="spellEnd"/>
      <w:r w:rsidR="00BB67D6" w:rsidRPr="006C4311">
        <w:rPr>
          <w:rFonts w:ascii="Tahoma" w:hAnsi="Tahoma" w:cs="Tahoma"/>
          <w:lang w:val="cs-CZ"/>
        </w:rPr>
        <w:t xml:space="preserve"> </w:t>
      </w:r>
      <w:proofErr w:type="spellStart"/>
      <w:r w:rsidR="00BB67D6" w:rsidRPr="006C4311">
        <w:rPr>
          <w:rFonts w:ascii="Tahoma" w:hAnsi="Tahoma" w:cs="Tahoma"/>
          <w:lang w:val="cs-CZ"/>
        </w:rPr>
        <w:t>Weblogic</w:t>
      </w:r>
      <w:proofErr w:type="spellEnd"/>
      <w:r w:rsidR="00BB67D6" w:rsidRPr="006C4311">
        <w:rPr>
          <w:rFonts w:ascii="Tahoma" w:hAnsi="Tahoma" w:cs="Tahoma"/>
          <w:lang w:val="cs-CZ"/>
        </w:rPr>
        <w:t>)</w:t>
      </w:r>
    </w:p>
    <w:p w:rsidR="00B74714" w:rsidRPr="006C4311" w:rsidRDefault="00B74714" w:rsidP="00B74714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Server (http</w:t>
      </w:r>
      <w:r w:rsidR="008055F1" w:rsidRPr="006C4311">
        <w:rPr>
          <w:rFonts w:ascii="Tahoma" w:hAnsi="Tahoma" w:cs="Tahoma"/>
          <w:lang w:val="cs-CZ"/>
        </w:rPr>
        <w:t xml:space="preserve"> / https</w:t>
      </w:r>
      <w:r w:rsidRPr="006C4311">
        <w:rPr>
          <w:rFonts w:ascii="Tahoma" w:hAnsi="Tahoma" w:cs="Tahoma"/>
          <w:lang w:val="cs-CZ"/>
        </w:rPr>
        <w:t>)</w:t>
      </w:r>
    </w:p>
    <w:p w:rsidR="00B74714" w:rsidRPr="006C4311" w:rsidRDefault="00B74714" w:rsidP="00A407AD">
      <w:pPr>
        <w:tabs>
          <w:tab w:val="left" w:pos="2694"/>
        </w:tabs>
        <w:rPr>
          <w:rFonts w:ascii="Tahoma" w:hAnsi="Tahoma" w:cs="Tahoma"/>
          <w:lang w:val="cs-CZ"/>
        </w:rPr>
      </w:pPr>
    </w:p>
    <w:p w:rsidR="00CA715F" w:rsidRPr="006C4311" w:rsidRDefault="00CA715F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25" w:name="_Toc436822189"/>
      <w:r w:rsidRPr="006C4311">
        <w:rPr>
          <w:rFonts w:ascii="Tahoma" w:hAnsi="Tahoma" w:cs="Tahoma"/>
          <w:lang w:val="cs-CZ"/>
        </w:rPr>
        <w:t>Jmenné konvence</w:t>
      </w:r>
      <w:bookmarkEnd w:id="25"/>
    </w:p>
    <w:p w:rsidR="00CA715F" w:rsidRPr="006C4311" w:rsidRDefault="00CA715F" w:rsidP="00CA715F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Databázové servery</w:t>
      </w:r>
      <w:r w:rsidRPr="006C4311">
        <w:rPr>
          <w:rFonts w:ascii="Tahoma" w:hAnsi="Tahoma" w:cs="Tahoma"/>
          <w:lang w:val="cs-CZ"/>
        </w:rPr>
        <w:tab/>
      </w:r>
      <w:r w:rsidR="008D61E0" w:rsidRPr="006C4311">
        <w:rPr>
          <w:rFonts w:ascii="Tahoma" w:hAnsi="Tahoma" w:cs="Tahoma"/>
          <w:lang w:val="cs-CZ"/>
        </w:rPr>
        <w:t xml:space="preserve">stará konvence  - </w:t>
      </w:r>
      <w:r w:rsidRPr="006C4311">
        <w:rPr>
          <w:rFonts w:ascii="Tahoma" w:hAnsi="Tahoma" w:cs="Tahoma"/>
          <w:lang w:val="cs-CZ"/>
        </w:rPr>
        <w:t>AIX[</w:t>
      </w:r>
      <w:proofErr w:type="spellStart"/>
      <w:proofErr w:type="gramStart"/>
      <w:r w:rsidRPr="006C4311">
        <w:rPr>
          <w:rFonts w:ascii="Tahoma" w:hAnsi="Tahoma" w:cs="Tahoma"/>
          <w:lang w:val="cs-CZ"/>
        </w:rPr>
        <w:t>nn</w:t>
      </w:r>
      <w:proofErr w:type="spellEnd"/>
      <w:r w:rsidRPr="006C4311">
        <w:rPr>
          <w:rFonts w:ascii="Tahoma" w:hAnsi="Tahoma" w:cs="Tahoma"/>
          <w:lang w:val="cs-CZ"/>
        </w:rPr>
        <w:t>]</w:t>
      </w:r>
      <w:r w:rsidR="00A82DC0" w:rsidRPr="006C4311">
        <w:rPr>
          <w:rFonts w:ascii="Tahoma" w:hAnsi="Tahoma" w:cs="Tahoma"/>
          <w:lang w:val="cs-CZ"/>
        </w:rPr>
        <w:t xml:space="preserve">,  </w:t>
      </w:r>
      <w:r w:rsidR="00673306" w:rsidRPr="006C4311">
        <w:rPr>
          <w:rFonts w:ascii="Tahoma" w:hAnsi="Tahoma" w:cs="Tahoma"/>
          <w:lang w:val="cs-CZ"/>
        </w:rPr>
        <w:t>kde</w:t>
      </w:r>
      <w:proofErr w:type="gramEnd"/>
      <w:r w:rsidR="00673306" w:rsidRPr="006C4311">
        <w:rPr>
          <w:rFonts w:ascii="Tahoma" w:hAnsi="Tahoma" w:cs="Tahoma"/>
          <w:lang w:val="cs-CZ"/>
        </w:rPr>
        <w:t xml:space="preserve"> </w:t>
      </w:r>
      <w:r w:rsidRPr="006C4311">
        <w:rPr>
          <w:rFonts w:ascii="Tahoma" w:hAnsi="Tahoma" w:cs="Tahoma"/>
          <w:lang w:val="cs-CZ"/>
        </w:rPr>
        <w:t>[</w:t>
      </w:r>
      <w:proofErr w:type="spellStart"/>
      <w:r w:rsidRPr="006C4311">
        <w:rPr>
          <w:rFonts w:ascii="Tahoma" w:hAnsi="Tahoma" w:cs="Tahoma"/>
          <w:lang w:val="cs-CZ"/>
        </w:rPr>
        <w:t>nn</w:t>
      </w:r>
      <w:proofErr w:type="spellEnd"/>
      <w:r w:rsidRPr="006C4311">
        <w:rPr>
          <w:rFonts w:ascii="Tahoma" w:hAnsi="Tahoma" w:cs="Tahoma"/>
          <w:lang w:val="cs-CZ"/>
        </w:rPr>
        <w:t>] je číslo od 01 do 99</w:t>
      </w:r>
    </w:p>
    <w:p w:rsidR="00774AD9" w:rsidRPr="006C4311" w:rsidRDefault="00673306" w:rsidP="00774AD9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r w:rsidR="008D61E0" w:rsidRPr="006C4311">
        <w:rPr>
          <w:rFonts w:ascii="Tahoma" w:hAnsi="Tahoma" w:cs="Tahoma"/>
          <w:lang w:val="cs-CZ"/>
        </w:rPr>
        <w:t>n</w:t>
      </w:r>
      <w:r w:rsidR="00774AD9" w:rsidRPr="006C4311">
        <w:rPr>
          <w:rFonts w:ascii="Tahoma" w:hAnsi="Tahoma" w:cs="Tahoma"/>
          <w:lang w:val="cs-CZ"/>
        </w:rPr>
        <w:t xml:space="preserve">ová konvence - </w:t>
      </w:r>
      <w:proofErr w:type="spellStart"/>
      <w:r w:rsidR="00774AD9" w:rsidRPr="006C4311">
        <w:rPr>
          <w:rFonts w:ascii="Tahoma" w:hAnsi="Tahoma" w:cs="Tahoma"/>
          <w:lang w:val="cs-CZ"/>
        </w:rPr>
        <w:t>aix</w:t>
      </w:r>
      <w:proofErr w:type="spellEnd"/>
      <w:r w:rsidR="00774AD9" w:rsidRPr="006C4311">
        <w:rPr>
          <w:rFonts w:ascii="Tahoma" w:hAnsi="Tahoma" w:cs="Tahoma"/>
          <w:lang w:val="cs-CZ"/>
        </w:rPr>
        <w:t>[</w:t>
      </w:r>
      <w:proofErr w:type="spellStart"/>
      <w:proofErr w:type="gramStart"/>
      <w:r w:rsidR="00774AD9" w:rsidRPr="006C4311">
        <w:rPr>
          <w:rFonts w:ascii="Tahoma" w:hAnsi="Tahoma" w:cs="Tahoma"/>
          <w:lang w:val="cs-CZ"/>
        </w:rPr>
        <w:t>nyz</w:t>
      </w:r>
      <w:proofErr w:type="spellEnd"/>
      <w:r w:rsidR="00863C59">
        <w:rPr>
          <w:rFonts w:ascii="Tahoma" w:hAnsi="Tahoma" w:cs="Tahoma"/>
        </w:rPr>
        <w:t>]</w:t>
      </w:r>
      <w:r w:rsidR="00774AD9" w:rsidRPr="006C4311">
        <w:rPr>
          <w:rFonts w:ascii="Tahoma" w:hAnsi="Tahoma" w:cs="Tahoma"/>
          <w:lang w:val="cs-CZ"/>
        </w:rPr>
        <w:t xml:space="preserve"> ,</w:t>
      </w:r>
      <w:r w:rsidR="00A82DC0" w:rsidRPr="006C4311">
        <w:rPr>
          <w:rFonts w:ascii="Tahoma" w:hAnsi="Tahoma" w:cs="Tahoma"/>
          <w:lang w:val="cs-CZ"/>
        </w:rPr>
        <w:t xml:space="preserve"> </w:t>
      </w:r>
      <w:r w:rsidR="00774AD9" w:rsidRPr="006C4311">
        <w:rPr>
          <w:rFonts w:ascii="Tahoma" w:hAnsi="Tahoma" w:cs="Tahoma"/>
          <w:lang w:val="cs-CZ"/>
        </w:rPr>
        <w:t>kde</w:t>
      </w:r>
      <w:proofErr w:type="gramEnd"/>
      <w:r w:rsidR="00774AD9" w:rsidRPr="006C4311">
        <w:rPr>
          <w:rFonts w:ascii="Tahoma" w:hAnsi="Tahoma" w:cs="Tahoma"/>
          <w:lang w:val="cs-CZ"/>
        </w:rPr>
        <w:t xml:space="preserve"> [</w:t>
      </w:r>
      <w:proofErr w:type="spellStart"/>
      <w:r w:rsidR="00774AD9" w:rsidRPr="006C4311">
        <w:rPr>
          <w:rFonts w:ascii="Tahoma" w:hAnsi="Tahoma" w:cs="Tahoma"/>
          <w:lang w:val="cs-CZ"/>
        </w:rPr>
        <w:t>nyz</w:t>
      </w:r>
      <w:proofErr w:type="spellEnd"/>
      <w:r w:rsidR="00774AD9" w:rsidRPr="006C4311">
        <w:rPr>
          <w:rFonts w:ascii="Tahoma" w:hAnsi="Tahoma" w:cs="Tahoma"/>
          <w:lang w:val="cs-CZ"/>
        </w:rPr>
        <w:t xml:space="preserve">] je: </w:t>
      </w:r>
    </w:p>
    <w:p w:rsidR="00774AD9" w:rsidRPr="006C4311" w:rsidRDefault="00774AD9" w:rsidP="00774AD9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n - číslo od 1 do 9 označující cluster node</w:t>
      </w:r>
    </w:p>
    <w:p w:rsidR="00774AD9" w:rsidRPr="006C4311" w:rsidRDefault="00774AD9" w:rsidP="00774AD9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y - zkratka prostředí produkce (p), testovací (t), integrační (i)</w:t>
      </w:r>
    </w:p>
    <w:p w:rsidR="00774AD9" w:rsidRPr="006C4311" w:rsidRDefault="00774AD9" w:rsidP="00774AD9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>z - zkratka aplikačního prostředí:</w:t>
      </w:r>
    </w:p>
    <w:p w:rsidR="00774AD9" w:rsidRPr="006C4311" w:rsidRDefault="00774AD9" w:rsidP="00774AD9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  <w:t>1 - IPA/INP</w:t>
      </w:r>
    </w:p>
    <w:p w:rsidR="00774AD9" w:rsidRPr="006C4311" w:rsidRDefault="00774AD9" w:rsidP="00774AD9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  <w:t>2 - DMS/ESS/CMOD</w:t>
      </w:r>
    </w:p>
    <w:p w:rsidR="00774AD9" w:rsidRPr="006C4311" w:rsidRDefault="00774AD9" w:rsidP="00774AD9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ab/>
        <w:t xml:space="preserve">3 - POB/SERV </w:t>
      </w:r>
      <w:r w:rsidRPr="006C4311">
        <w:rPr>
          <w:rStyle w:val="Znakapoznpodarou"/>
          <w:rFonts w:ascii="Tahoma" w:hAnsi="Tahoma" w:cs="Tahoma"/>
          <w:lang w:val="cs-CZ"/>
        </w:rPr>
        <w:footnoteReference w:id="9"/>
      </w:r>
    </w:p>
    <w:p w:rsidR="00774AD9" w:rsidRPr="006C4311" w:rsidRDefault="00774AD9" w:rsidP="00774AD9">
      <w:pPr>
        <w:tabs>
          <w:tab w:val="left" w:pos="2694"/>
        </w:tabs>
        <w:ind w:left="2694" w:hanging="2694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 xml:space="preserve">(VIP adresa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nadefinovaná v </w:t>
      </w:r>
      <w:proofErr w:type="gramStart"/>
      <w:r w:rsidRPr="006C4311">
        <w:rPr>
          <w:rFonts w:ascii="Tahoma" w:hAnsi="Tahoma" w:cs="Tahoma"/>
          <w:lang w:val="cs-CZ"/>
        </w:rPr>
        <w:t>GI</w:t>
      </w:r>
      <w:proofErr w:type="gramEnd"/>
      <w:r w:rsidRPr="006C4311">
        <w:rPr>
          <w:rFonts w:ascii="Tahoma" w:hAnsi="Tahoma" w:cs="Tahoma"/>
          <w:lang w:val="cs-CZ"/>
        </w:rPr>
        <w:t xml:space="preserve">, je stejná pro všechny instance DB v rámci </w:t>
      </w:r>
      <w:proofErr w:type="spellStart"/>
      <w:r w:rsidRPr="006C4311">
        <w:rPr>
          <w:rFonts w:ascii="Tahoma" w:hAnsi="Tahoma" w:cs="Tahoma"/>
          <w:lang w:val="cs-CZ"/>
        </w:rPr>
        <w:t>LPARu</w:t>
      </w:r>
      <w:proofErr w:type="spellEnd"/>
      <w:r w:rsidRPr="006C4311">
        <w:rPr>
          <w:rFonts w:ascii="Tahoma" w:hAnsi="Tahoma" w:cs="Tahoma"/>
          <w:lang w:val="cs-CZ"/>
        </w:rPr>
        <w:t>/serveru resp. RAC clusteru)</w:t>
      </w:r>
    </w:p>
    <w:p w:rsidR="00673306" w:rsidRPr="006C4311" w:rsidRDefault="00774AD9" w:rsidP="00774AD9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Př. </w:t>
      </w:r>
      <w:r w:rsidRPr="006C4311">
        <w:rPr>
          <w:rFonts w:ascii="Tahoma" w:hAnsi="Tahoma" w:cs="Tahoma"/>
          <w:lang w:val="cs-CZ"/>
        </w:rPr>
        <w:tab/>
        <w:t xml:space="preserve">aix1p2 je </w:t>
      </w:r>
      <w:r w:rsidR="00895DEA" w:rsidRPr="006C4311">
        <w:rPr>
          <w:rFonts w:ascii="Tahoma" w:hAnsi="Tahoma" w:cs="Tahoma"/>
          <w:lang w:val="cs-CZ"/>
        </w:rPr>
        <w:t xml:space="preserve">1. </w:t>
      </w:r>
      <w:r w:rsidRPr="006C4311">
        <w:rPr>
          <w:rFonts w:ascii="Tahoma" w:hAnsi="Tahoma" w:cs="Tahoma"/>
          <w:lang w:val="cs-CZ"/>
        </w:rPr>
        <w:t xml:space="preserve">node RAC </w:t>
      </w:r>
      <w:r w:rsidR="00895DEA" w:rsidRPr="006C4311">
        <w:rPr>
          <w:rFonts w:ascii="Tahoma" w:hAnsi="Tahoma" w:cs="Tahoma"/>
          <w:lang w:val="cs-CZ"/>
        </w:rPr>
        <w:t xml:space="preserve">clusteru </w:t>
      </w:r>
      <w:r w:rsidRPr="006C4311">
        <w:rPr>
          <w:rFonts w:ascii="Tahoma" w:hAnsi="Tahoma" w:cs="Tahoma"/>
          <w:lang w:val="cs-CZ"/>
        </w:rPr>
        <w:t>produkčního DMS/ESS/CMOD</w:t>
      </w:r>
      <w:r w:rsidR="00895DEA" w:rsidRPr="006C4311">
        <w:rPr>
          <w:rFonts w:ascii="Tahoma" w:hAnsi="Tahoma" w:cs="Tahoma"/>
          <w:lang w:val="cs-CZ"/>
        </w:rPr>
        <w:tab/>
      </w:r>
      <w:r w:rsidRPr="006C4311">
        <w:rPr>
          <w:rFonts w:ascii="Tahoma" w:hAnsi="Tahoma" w:cs="Tahoma"/>
          <w:lang w:val="cs-CZ"/>
        </w:rPr>
        <w:t>aix2p2 je 2.</w:t>
      </w:r>
      <w:r w:rsidR="00895DEA" w:rsidRPr="006C4311">
        <w:rPr>
          <w:rFonts w:ascii="Tahoma" w:hAnsi="Tahoma" w:cs="Tahoma"/>
          <w:lang w:val="cs-CZ"/>
        </w:rPr>
        <w:t xml:space="preserve"> </w:t>
      </w:r>
      <w:r w:rsidRPr="006C4311">
        <w:rPr>
          <w:rFonts w:ascii="Tahoma" w:hAnsi="Tahoma" w:cs="Tahoma"/>
          <w:lang w:val="cs-CZ"/>
        </w:rPr>
        <w:t xml:space="preserve">node RAC </w:t>
      </w:r>
      <w:r w:rsidR="00895DEA" w:rsidRPr="006C4311">
        <w:rPr>
          <w:rFonts w:ascii="Tahoma" w:hAnsi="Tahoma" w:cs="Tahoma"/>
          <w:lang w:val="cs-CZ"/>
        </w:rPr>
        <w:t xml:space="preserve">clusteru </w:t>
      </w:r>
      <w:r w:rsidRPr="006C4311">
        <w:rPr>
          <w:rFonts w:ascii="Tahoma" w:hAnsi="Tahoma" w:cs="Tahoma"/>
          <w:lang w:val="cs-CZ"/>
        </w:rPr>
        <w:t>produkčního DMS/ESS/CMOD</w:t>
      </w:r>
    </w:p>
    <w:p w:rsidR="00CA715F" w:rsidRPr="006C4311" w:rsidRDefault="00CA715F" w:rsidP="00CA715F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Názvy databází</w:t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max</w:t>
      </w:r>
      <w:proofErr w:type="spellEnd"/>
      <w:r w:rsidRPr="006C4311">
        <w:rPr>
          <w:rFonts w:ascii="Tahoma" w:hAnsi="Tahoma" w:cs="Tahoma"/>
          <w:lang w:val="cs-CZ"/>
        </w:rPr>
        <w:t xml:space="preserve"> 8 znaků</w:t>
      </w:r>
    </w:p>
    <w:p w:rsidR="00CA715F" w:rsidRPr="006C4311" w:rsidRDefault="00CA715F" w:rsidP="00CA715F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Názvy </w:t>
      </w:r>
      <w:proofErr w:type="spellStart"/>
      <w:r w:rsidRPr="006C4311">
        <w:rPr>
          <w:rFonts w:ascii="Tahoma" w:hAnsi="Tahoma" w:cs="Tahoma"/>
          <w:lang w:val="cs-CZ"/>
        </w:rPr>
        <w:t>db</w:t>
      </w:r>
      <w:proofErr w:type="spellEnd"/>
      <w:r w:rsidRPr="006C4311">
        <w:rPr>
          <w:rFonts w:ascii="Tahoma" w:hAnsi="Tahoma" w:cs="Tahoma"/>
          <w:lang w:val="cs-CZ"/>
        </w:rPr>
        <w:t xml:space="preserve"> instancí *</w:t>
      </w: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název_db</w:t>
      </w:r>
      <w:proofErr w:type="spellEnd"/>
      <w:r w:rsidRPr="006C4311">
        <w:rPr>
          <w:rFonts w:ascii="Tahoma" w:hAnsi="Tahoma" w:cs="Tahoma"/>
          <w:lang w:val="cs-CZ"/>
        </w:rPr>
        <w:t>[n] ([n] je číslo od 1 do 9)</w:t>
      </w:r>
    </w:p>
    <w:p w:rsidR="00CA715F" w:rsidRPr="006C4311" w:rsidRDefault="00CA715F" w:rsidP="00CA715F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Názvy </w:t>
      </w:r>
      <w:r w:rsidR="00E54656" w:rsidRPr="006C4311">
        <w:rPr>
          <w:rFonts w:ascii="Tahoma" w:hAnsi="Tahoma" w:cs="Tahoma"/>
          <w:lang w:val="cs-CZ"/>
        </w:rPr>
        <w:t xml:space="preserve">ASM </w:t>
      </w:r>
      <w:proofErr w:type="gramStart"/>
      <w:r w:rsidR="00E54656" w:rsidRPr="006C4311">
        <w:rPr>
          <w:rFonts w:ascii="Tahoma" w:hAnsi="Tahoma" w:cs="Tahoma"/>
          <w:lang w:val="cs-CZ"/>
        </w:rPr>
        <w:t>disků</w:t>
      </w:r>
      <w:r w:rsidRPr="006C4311">
        <w:rPr>
          <w:rFonts w:ascii="Tahoma" w:hAnsi="Tahoma" w:cs="Tahoma"/>
          <w:lang w:val="cs-CZ"/>
        </w:rPr>
        <w:t>(AIX</w:t>
      </w:r>
      <w:proofErr w:type="gramEnd"/>
      <w:r w:rsidRPr="006C4311">
        <w:rPr>
          <w:rFonts w:ascii="Tahoma" w:hAnsi="Tahoma" w:cs="Tahoma"/>
          <w:lang w:val="cs-CZ"/>
        </w:rPr>
        <w:t>)</w:t>
      </w:r>
      <w:r w:rsidRPr="006C4311">
        <w:rPr>
          <w:rFonts w:ascii="Tahoma" w:hAnsi="Tahoma" w:cs="Tahoma"/>
          <w:lang w:val="cs-CZ"/>
        </w:rPr>
        <w:tab/>
        <w:t>/</w:t>
      </w:r>
      <w:proofErr w:type="spellStart"/>
      <w:r w:rsidRPr="006C4311">
        <w:rPr>
          <w:rFonts w:ascii="Tahoma" w:hAnsi="Tahoma" w:cs="Tahoma"/>
          <w:lang w:val="cs-CZ"/>
        </w:rPr>
        <w:t>dev</w:t>
      </w:r>
      <w:proofErr w:type="spellEnd"/>
      <w:r w:rsidRPr="006C4311">
        <w:rPr>
          <w:rFonts w:ascii="Tahoma" w:hAnsi="Tahoma" w:cs="Tahoma"/>
          <w:lang w:val="cs-CZ"/>
        </w:rPr>
        <w:t>/</w:t>
      </w:r>
      <w:proofErr w:type="spellStart"/>
      <w:r w:rsidRPr="006C4311">
        <w:rPr>
          <w:rFonts w:ascii="Tahoma" w:hAnsi="Tahoma" w:cs="Tahoma"/>
          <w:lang w:val="cs-CZ"/>
        </w:rPr>
        <w:t>r</w:t>
      </w:r>
      <w:r w:rsidR="00E54656" w:rsidRPr="006C4311">
        <w:rPr>
          <w:rFonts w:ascii="Tahoma" w:hAnsi="Tahoma" w:cs="Tahoma"/>
          <w:lang w:val="cs-CZ"/>
        </w:rPr>
        <w:t>h</w:t>
      </w:r>
      <w:r w:rsidRPr="006C4311">
        <w:rPr>
          <w:rFonts w:ascii="Tahoma" w:hAnsi="Tahoma" w:cs="Tahoma"/>
          <w:lang w:val="cs-CZ"/>
        </w:rPr>
        <w:t>disk</w:t>
      </w:r>
      <w:proofErr w:type="spellEnd"/>
      <w:r w:rsidRPr="006C4311">
        <w:rPr>
          <w:rFonts w:ascii="Tahoma" w:hAnsi="Tahoma" w:cs="Tahoma"/>
          <w:lang w:val="cs-CZ"/>
        </w:rPr>
        <w:t>[</w:t>
      </w:r>
      <w:proofErr w:type="spellStart"/>
      <w:r w:rsidRPr="006C4311">
        <w:rPr>
          <w:rFonts w:ascii="Tahoma" w:hAnsi="Tahoma" w:cs="Tahoma"/>
          <w:lang w:val="cs-CZ"/>
        </w:rPr>
        <w:t>nnn</w:t>
      </w:r>
      <w:proofErr w:type="spellEnd"/>
      <w:r w:rsidRPr="006C4311">
        <w:rPr>
          <w:rFonts w:ascii="Tahoma" w:hAnsi="Tahoma" w:cs="Tahoma"/>
          <w:lang w:val="cs-CZ"/>
        </w:rPr>
        <w:t>] ([</w:t>
      </w:r>
      <w:proofErr w:type="spellStart"/>
      <w:r w:rsidRPr="006C4311">
        <w:rPr>
          <w:rFonts w:ascii="Tahoma" w:hAnsi="Tahoma" w:cs="Tahoma"/>
          <w:lang w:val="cs-CZ"/>
        </w:rPr>
        <w:t>nnn</w:t>
      </w:r>
      <w:proofErr w:type="spellEnd"/>
      <w:r w:rsidRPr="006C4311">
        <w:rPr>
          <w:rFonts w:ascii="Tahoma" w:hAnsi="Tahoma" w:cs="Tahoma"/>
          <w:lang w:val="cs-CZ"/>
        </w:rPr>
        <w:t>] je číslo od 001 do 999)</w:t>
      </w:r>
    </w:p>
    <w:p w:rsidR="002718CA" w:rsidRPr="006C4311" w:rsidRDefault="00CA715F" w:rsidP="00CA715F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Názvy </w:t>
      </w:r>
      <w:proofErr w:type="spellStart"/>
      <w:r w:rsidRPr="006C4311">
        <w:rPr>
          <w:rFonts w:ascii="Tahoma" w:hAnsi="Tahoma" w:cs="Tahoma"/>
          <w:lang w:val="cs-CZ"/>
        </w:rPr>
        <w:t>db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gramStart"/>
      <w:r w:rsidRPr="006C4311">
        <w:rPr>
          <w:rFonts w:ascii="Tahoma" w:hAnsi="Tahoma" w:cs="Tahoma"/>
          <w:lang w:val="cs-CZ"/>
        </w:rPr>
        <w:t>souborů(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proofErr w:type="gramEnd"/>
      <w:r w:rsidRPr="006C4311">
        <w:rPr>
          <w:rFonts w:ascii="Tahoma" w:hAnsi="Tahoma" w:cs="Tahoma"/>
          <w:lang w:val="cs-CZ"/>
        </w:rPr>
        <w:t>)</w:t>
      </w:r>
      <w:r w:rsidRPr="006C4311">
        <w:rPr>
          <w:rFonts w:ascii="Tahoma" w:hAnsi="Tahoma" w:cs="Tahoma"/>
          <w:lang w:val="cs-CZ"/>
        </w:rPr>
        <w:tab/>
      </w:r>
      <w:r w:rsidR="002718CA" w:rsidRPr="006C4311">
        <w:rPr>
          <w:rFonts w:ascii="Tahoma" w:hAnsi="Tahoma" w:cs="Tahoma"/>
          <w:lang w:val="cs-CZ"/>
        </w:rPr>
        <w:t xml:space="preserve">RAC: </w:t>
      </w:r>
      <w:proofErr w:type="spellStart"/>
      <w:r w:rsidR="002718CA" w:rsidRPr="006C4311">
        <w:rPr>
          <w:rFonts w:ascii="Tahoma" w:hAnsi="Tahoma" w:cs="Tahoma"/>
          <w:lang w:val="cs-CZ"/>
        </w:rPr>
        <w:t>Oracle</w:t>
      </w:r>
      <w:proofErr w:type="spellEnd"/>
      <w:r w:rsidR="002718CA" w:rsidRPr="006C4311">
        <w:rPr>
          <w:rFonts w:ascii="Tahoma" w:hAnsi="Tahoma" w:cs="Tahoma"/>
          <w:lang w:val="cs-CZ"/>
        </w:rPr>
        <w:t xml:space="preserve"> </w:t>
      </w:r>
      <w:proofErr w:type="spellStart"/>
      <w:r w:rsidR="002718CA" w:rsidRPr="006C4311">
        <w:rPr>
          <w:rFonts w:ascii="Tahoma" w:hAnsi="Tahoma" w:cs="Tahoma"/>
          <w:lang w:val="cs-CZ"/>
        </w:rPr>
        <w:t>Managed</w:t>
      </w:r>
      <w:proofErr w:type="spellEnd"/>
      <w:r w:rsidR="002718CA" w:rsidRPr="006C4311">
        <w:rPr>
          <w:rFonts w:ascii="Tahoma" w:hAnsi="Tahoma" w:cs="Tahoma"/>
          <w:lang w:val="cs-CZ"/>
        </w:rPr>
        <w:t xml:space="preserve"> </w:t>
      </w:r>
      <w:proofErr w:type="spellStart"/>
      <w:r w:rsidR="002718CA" w:rsidRPr="006C4311">
        <w:rPr>
          <w:rFonts w:ascii="Tahoma" w:hAnsi="Tahoma" w:cs="Tahoma"/>
          <w:lang w:val="cs-CZ"/>
        </w:rPr>
        <w:t>Files</w:t>
      </w:r>
      <w:proofErr w:type="spellEnd"/>
      <w:r w:rsidR="002718CA" w:rsidRPr="006C4311">
        <w:rPr>
          <w:rFonts w:ascii="Tahoma" w:hAnsi="Tahoma" w:cs="Tahoma"/>
          <w:lang w:val="cs-CZ"/>
        </w:rPr>
        <w:t xml:space="preserve"> (OMF) konvence v ASM</w:t>
      </w:r>
    </w:p>
    <w:p w:rsidR="00CA715F" w:rsidRPr="006C4311" w:rsidRDefault="002718CA" w:rsidP="00CA715F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</w:r>
      <w:proofErr w:type="spellStart"/>
      <w:r w:rsidRPr="006C4311">
        <w:rPr>
          <w:rFonts w:ascii="Tahoma" w:hAnsi="Tahoma" w:cs="Tahoma"/>
          <w:lang w:val="cs-CZ"/>
        </w:rPr>
        <w:t>filesystem</w:t>
      </w:r>
      <w:proofErr w:type="spellEnd"/>
      <w:r w:rsidRPr="006C4311">
        <w:rPr>
          <w:rFonts w:ascii="Tahoma" w:hAnsi="Tahoma" w:cs="Tahoma"/>
          <w:lang w:val="cs-CZ"/>
        </w:rPr>
        <w:t>: &lt;</w:t>
      </w:r>
      <w:proofErr w:type="spellStart"/>
      <w:r w:rsidRPr="006C4311">
        <w:rPr>
          <w:rFonts w:ascii="Tahoma" w:hAnsi="Tahoma" w:cs="Tahoma"/>
          <w:lang w:val="cs-CZ"/>
        </w:rPr>
        <w:t>dirpath</w:t>
      </w:r>
      <w:proofErr w:type="spellEnd"/>
      <w:r w:rsidRPr="006C4311">
        <w:rPr>
          <w:rFonts w:ascii="Tahoma" w:hAnsi="Tahoma" w:cs="Tahoma"/>
          <w:lang w:val="cs-CZ"/>
        </w:rPr>
        <w:t>&gt;/</w:t>
      </w:r>
      <w:proofErr w:type="spellStart"/>
      <w:r w:rsidRPr="006C4311">
        <w:rPr>
          <w:rFonts w:ascii="Tahoma" w:hAnsi="Tahoma" w:cs="Tahoma"/>
          <w:lang w:val="cs-CZ"/>
        </w:rPr>
        <w:t>tablespace</w:t>
      </w:r>
      <w:proofErr w:type="spellEnd"/>
      <w:r w:rsidRPr="006C4311">
        <w:rPr>
          <w:rFonts w:ascii="Tahoma" w:hAnsi="Tahoma" w:cs="Tahoma"/>
          <w:lang w:val="cs-CZ"/>
        </w:rPr>
        <w:t>_[</w:t>
      </w:r>
      <w:proofErr w:type="spellStart"/>
      <w:r w:rsidRPr="006C4311">
        <w:rPr>
          <w:rFonts w:ascii="Tahoma" w:hAnsi="Tahoma" w:cs="Tahoma"/>
          <w:lang w:val="cs-CZ"/>
        </w:rPr>
        <w:t>nnn</w:t>
      </w:r>
      <w:proofErr w:type="spellEnd"/>
      <w:r w:rsidRPr="006C4311">
        <w:rPr>
          <w:rFonts w:ascii="Tahoma" w:hAnsi="Tahoma" w:cs="Tahoma"/>
          <w:lang w:val="cs-CZ"/>
        </w:rPr>
        <w:t>].</w:t>
      </w:r>
      <w:proofErr w:type="spellStart"/>
      <w:r w:rsidRPr="006C4311">
        <w:rPr>
          <w:rFonts w:ascii="Tahoma" w:hAnsi="Tahoma" w:cs="Tahoma"/>
          <w:lang w:val="cs-CZ"/>
        </w:rPr>
        <w:t>dbf</w:t>
      </w:r>
      <w:proofErr w:type="spellEnd"/>
      <w:r w:rsidRPr="006C4311">
        <w:rPr>
          <w:rFonts w:ascii="Tahoma" w:hAnsi="Tahoma" w:cs="Tahoma"/>
          <w:lang w:val="cs-CZ"/>
        </w:rPr>
        <w:t xml:space="preserve"> ,kde [</w:t>
      </w:r>
      <w:proofErr w:type="spellStart"/>
      <w:r w:rsidRPr="006C4311">
        <w:rPr>
          <w:rFonts w:ascii="Tahoma" w:hAnsi="Tahoma" w:cs="Tahoma"/>
          <w:lang w:val="cs-CZ"/>
        </w:rPr>
        <w:t>nnn</w:t>
      </w:r>
      <w:proofErr w:type="spellEnd"/>
      <w:r w:rsidRPr="006C4311">
        <w:rPr>
          <w:rFonts w:ascii="Tahoma" w:hAnsi="Tahoma" w:cs="Tahoma"/>
          <w:lang w:val="cs-CZ"/>
        </w:rPr>
        <w:t>] je číslo 001-999</w:t>
      </w:r>
    </w:p>
    <w:p w:rsidR="00CA715F" w:rsidRPr="006C4311" w:rsidRDefault="00CA715F" w:rsidP="00CA715F">
      <w:pPr>
        <w:tabs>
          <w:tab w:val="left" w:pos="2694"/>
        </w:tabs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* Pouze pro vysoce dostupná řešení (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Real </w:t>
      </w:r>
      <w:proofErr w:type="spellStart"/>
      <w:r w:rsidRPr="006C4311">
        <w:rPr>
          <w:rFonts w:ascii="Tahoma" w:hAnsi="Tahoma" w:cs="Tahoma"/>
          <w:lang w:val="cs-CZ"/>
        </w:rPr>
        <w:t>Application</w:t>
      </w:r>
      <w:proofErr w:type="spellEnd"/>
      <w:r w:rsidRPr="006C4311">
        <w:rPr>
          <w:rFonts w:ascii="Tahoma" w:hAnsi="Tahoma" w:cs="Tahoma"/>
          <w:lang w:val="cs-CZ"/>
        </w:rPr>
        <w:t xml:space="preserve"> Cluster)</w:t>
      </w:r>
    </w:p>
    <w:p w:rsidR="00032442" w:rsidRPr="006C4311" w:rsidRDefault="00032442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26" w:name="_Toc436822190"/>
      <w:r w:rsidRPr="006C4311">
        <w:rPr>
          <w:rFonts w:ascii="Tahoma" w:hAnsi="Tahoma" w:cs="Tahoma"/>
          <w:lang w:val="cs-CZ"/>
        </w:rPr>
        <w:t xml:space="preserve">Zálohování </w:t>
      </w:r>
      <w:r w:rsidR="00A90EA6" w:rsidRPr="006C4311">
        <w:rPr>
          <w:rFonts w:ascii="Tahoma" w:hAnsi="Tahoma" w:cs="Tahoma"/>
          <w:lang w:val="cs-CZ"/>
        </w:rPr>
        <w:t xml:space="preserve">a obnova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r w:rsidR="00A90EA6" w:rsidRPr="006C4311">
        <w:rPr>
          <w:rFonts w:ascii="Tahoma" w:hAnsi="Tahoma" w:cs="Tahoma"/>
          <w:lang w:val="cs-CZ"/>
        </w:rPr>
        <w:t>datab</w:t>
      </w:r>
      <w:r w:rsidR="008561CB" w:rsidRPr="006C4311">
        <w:rPr>
          <w:rFonts w:ascii="Tahoma" w:hAnsi="Tahoma" w:cs="Tahoma"/>
          <w:lang w:val="cs-CZ"/>
        </w:rPr>
        <w:t>á</w:t>
      </w:r>
      <w:r w:rsidR="00A90EA6" w:rsidRPr="006C4311">
        <w:rPr>
          <w:rFonts w:ascii="Tahoma" w:hAnsi="Tahoma" w:cs="Tahoma"/>
          <w:lang w:val="cs-CZ"/>
        </w:rPr>
        <w:t>zí</w:t>
      </w:r>
      <w:bookmarkEnd w:id="26"/>
    </w:p>
    <w:p w:rsidR="00032442" w:rsidRPr="006C4311" w:rsidRDefault="00A90EA6" w:rsidP="00032442">
      <w:pPr>
        <w:tabs>
          <w:tab w:val="left" w:pos="2694"/>
        </w:tabs>
        <w:rPr>
          <w:rFonts w:ascii="Tahoma" w:hAnsi="Tahoma" w:cs="Tahoma"/>
          <w:lang w:val="cs-CZ"/>
        </w:rPr>
      </w:pP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="00E87F32" w:rsidRPr="006C4311">
        <w:rPr>
          <w:rFonts w:ascii="Tahoma" w:hAnsi="Tahoma" w:cs="Tahoma"/>
          <w:lang w:val="cs-CZ"/>
        </w:rPr>
        <w:t xml:space="preserve"> software</w:t>
      </w:r>
      <w:r w:rsidR="00032442" w:rsidRPr="006C4311">
        <w:rPr>
          <w:rFonts w:ascii="Tahoma" w:hAnsi="Tahoma" w:cs="Tahoma"/>
          <w:lang w:val="cs-CZ"/>
        </w:rPr>
        <w:tab/>
      </w:r>
      <w:proofErr w:type="spellStart"/>
      <w:r w:rsidR="00E87F32" w:rsidRPr="006C4311">
        <w:rPr>
          <w:rFonts w:ascii="Tahoma" w:hAnsi="Tahoma" w:cs="Tahoma"/>
          <w:lang w:val="cs-CZ"/>
        </w:rPr>
        <w:t>Oracle</w:t>
      </w:r>
      <w:proofErr w:type="spellEnd"/>
      <w:r w:rsidR="00E87F32" w:rsidRPr="006C4311">
        <w:rPr>
          <w:rFonts w:ascii="Tahoma" w:hAnsi="Tahoma" w:cs="Tahoma"/>
          <w:lang w:val="cs-CZ"/>
        </w:rPr>
        <w:t xml:space="preserve"> </w:t>
      </w:r>
      <w:proofErr w:type="spellStart"/>
      <w:r w:rsidR="00E87F32" w:rsidRPr="006C4311">
        <w:rPr>
          <w:rFonts w:ascii="Tahoma" w:hAnsi="Tahoma" w:cs="Tahoma"/>
          <w:lang w:val="cs-CZ"/>
        </w:rPr>
        <w:t>Recovery</w:t>
      </w:r>
      <w:proofErr w:type="spellEnd"/>
      <w:r w:rsidR="00E87F32" w:rsidRPr="006C4311">
        <w:rPr>
          <w:rFonts w:ascii="Tahoma" w:hAnsi="Tahoma" w:cs="Tahoma"/>
          <w:lang w:val="cs-CZ"/>
        </w:rPr>
        <w:t xml:space="preserve"> </w:t>
      </w:r>
      <w:proofErr w:type="spellStart"/>
      <w:r w:rsidR="00E87F32" w:rsidRPr="006C4311">
        <w:rPr>
          <w:rFonts w:ascii="Tahoma" w:hAnsi="Tahoma" w:cs="Tahoma"/>
          <w:lang w:val="cs-CZ"/>
        </w:rPr>
        <w:t>Manager</w:t>
      </w:r>
      <w:proofErr w:type="spellEnd"/>
      <w:r w:rsidR="00E87F32" w:rsidRPr="006C4311">
        <w:rPr>
          <w:rFonts w:ascii="Tahoma" w:hAnsi="Tahoma" w:cs="Tahoma"/>
          <w:lang w:val="cs-CZ"/>
        </w:rPr>
        <w:t xml:space="preserve"> (</w:t>
      </w:r>
      <w:r w:rsidRPr="006C4311">
        <w:rPr>
          <w:rFonts w:ascii="Tahoma" w:hAnsi="Tahoma" w:cs="Tahoma"/>
          <w:lang w:val="cs-CZ"/>
        </w:rPr>
        <w:t>RMAN</w:t>
      </w:r>
      <w:r w:rsidR="00E87F32" w:rsidRPr="006C4311">
        <w:rPr>
          <w:rFonts w:ascii="Tahoma" w:hAnsi="Tahoma" w:cs="Tahoma"/>
          <w:lang w:val="cs-CZ"/>
        </w:rPr>
        <w:t>)</w:t>
      </w:r>
      <w:r w:rsidRPr="006C4311">
        <w:rPr>
          <w:rFonts w:ascii="Tahoma" w:hAnsi="Tahoma" w:cs="Tahoma"/>
          <w:lang w:val="cs-CZ"/>
        </w:rPr>
        <w:t xml:space="preserve"> + katalog</w:t>
      </w:r>
    </w:p>
    <w:p w:rsidR="00185BA6" w:rsidRPr="006C4311" w:rsidRDefault="00A90EA6" w:rsidP="00E87F32">
      <w:pPr>
        <w:tabs>
          <w:tab w:val="left" w:pos="2694"/>
        </w:tabs>
        <w:ind w:left="2700" w:hanging="270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IBM </w:t>
      </w:r>
      <w:r w:rsidR="00E87F32" w:rsidRPr="006C4311">
        <w:rPr>
          <w:rFonts w:ascii="Tahoma" w:hAnsi="Tahoma" w:cs="Tahoma"/>
          <w:lang w:val="cs-CZ"/>
        </w:rPr>
        <w:t>software</w:t>
      </w:r>
      <w:r w:rsidR="00032442" w:rsidRPr="006C4311">
        <w:rPr>
          <w:rFonts w:ascii="Tahoma" w:hAnsi="Tahoma" w:cs="Tahoma"/>
          <w:lang w:val="cs-CZ"/>
        </w:rPr>
        <w:tab/>
      </w:r>
      <w:r w:rsidR="00185BA6" w:rsidRPr="006C4311">
        <w:rPr>
          <w:rFonts w:ascii="Tahoma" w:hAnsi="Tahoma" w:cs="Tahoma"/>
          <w:lang w:val="cs-CZ"/>
        </w:rPr>
        <w:t xml:space="preserve">IBM </w:t>
      </w:r>
      <w:proofErr w:type="spellStart"/>
      <w:r w:rsidR="00E87F32" w:rsidRPr="006C4311">
        <w:rPr>
          <w:rFonts w:ascii="Tahoma" w:hAnsi="Tahoma" w:cs="Tahoma"/>
          <w:lang w:val="cs-CZ"/>
        </w:rPr>
        <w:t>Tivoli</w:t>
      </w:r>
      <w:proofErr w:type="spellEnd"/>
      <w:r w:rsidR="00E87F32" w:rsidRPr="006C4311">
        <w:rPr>
          <w:rFonts w:ascii="Tahoma" w:hAnsi="Tahoma" w:cs="Tahoma"/>
          <w:lang w:val="cs-CZ"/>
        </w:rPr>
        <w:t xml:space="preserve"> </w:t>
      </w:r>
      <w:proofErr w:type="spellStart"/>
      <w:r w:rsidR="00E87F32" w:rsidRPr="006C4311">
        <w:rPr>
          <w:rFonts w:ascii="Tahoma" w:hAnsi="Tahoma" w:cs="Tahoma"/>
          <w:lang w:val="cs-CZ"/>
        </w:rPr>
        <w:t>Storage</w:t>
      </w:r>
      <w:proofErr w:type="spellEnd"/>
      <w:r w:rsidR="00E87F32" w:rsidRPr="006C4311">
        <w:rPr>
          <w:rFonts w:ascii="Tahoma" w:hAnsi="Tahoma" w:cs="Tahoma"/>
          <w:lang w:val="cs-CZ"/>
        </w:rPr>
        <w:t xml:space="preserve"> </w:t>
      </w:r>
      <w:proofErr w:type="spellStart"/>
      <w:r w:rsidR="00E87F32" w:rsidRPr="006C4311">
        <w:rPr>
          <w:rFonts w:ascii="Tahoma" w:hAnsi="Tahoma" w:cs="Tahoma"/>
          <w:lang w:val="cs-CZ"/>
        </w:rPr>
        <w:t>Manager</w:t>
      </w:r>
      <w:proofErr w:type="spellEnd"/>
      <w:r w:rsidR="00E87F32" w:rsidRPr="006C4311">
        <w:rPr>
          <w:rFonts w:ascii="Tahoma" w:hAnsi="Tahoma" w:cs="Tahoma"/>
          <w:lang w:val="cs-CZ"/>
        </w:rPr>
        <w:t xml:space="preserve"> (TSM)</w:t>
      </w:r>
      <w:r w:rsidR="00274F7F" w:rsidRPr="006C4311">
        <w:rPr>
          <w:rFonts w:ascii="Tahoma" w:hAnsi="Tahoma" w:cs="Tahoma"/>
          <w:lang w:val="cs-CZ"/>
        </w:rPr>
        <w:t xml:space="preserve"> verze 5.3</w:t>
      </w:r>
      <w:r w:rsidR="00E87F32" w:rsidRPr="006C4311">
        <w:rPr>
          <w:rFonts w:ascii="Tahoma" w:hAnsi="Tahoma" w:cs="Tahoma"/>
          <w:lang w:val="cs-CZ"/>
        </w:rPr>
        <w:t xml:space="preserve"> </w:t>
      </w:r>
    </w:p>
    <w:p w:rsidR="00032442" w:rsidRPr="006C4311" w:rsidRDefault="00185BA6" w:rsidP="00E87F32">
      <w:pPr>
        <w:tabs>
          <w:tab w:val="left" w:pos="2694"/>
        </w:tabs>
        <w:ind w:left="2700" w:hanging="2700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ab/>
        <w:t xml:space="preserve">IBM </w:t>
      </w:r>
      <w:proofErr w:type="spellStart"/>
      <w:r w:rsidR="00A90EA6" w:rsidRPr="006C4311">
        <w:rPr>
          <w:rFonts w:ascii="Tahoma" w:hAnsi="Tahoma" w:cs="Tahoma"/>
          <w:lang w:val="cs-CZ"/>
        </w:rPr>
        <w:t>Tivoli</w:t>
      </w:r>
      <w:proofErr w:type="spellEnd"/>
      <w:r w:rsidR="00A90EA6" w:rsidRPr="006C4311">
        <w:rPr>
          <w:rFonts w:ascii="Tahoma" w:hAnsi="Tahoma" w:cs="Tahoma"/>
          <w:lang w:val="cs-CZ"/>
        </w:rPr>
        <w:t xml:space="preserve"> Data </w:t>
      </w:r>
      <w:proofErr w:type="spellStart"/>
      <w:r w:rsidR="00A90EA6" w:rsidRPr="006C4311">
        <w:rPr>
          <w:rFonts w:ascii="Tahoma" w:hAnsi="Tahoma" w:cs="Tahoma"/>
          <w:lang w:val="cs-CZ"/>
        </w:rPr>
        <w:t>Protection</w:t>
      </w:r>
      <w:proofErr w:type="spellEnd"/>
      <w:r w:rsidR="00A90EA6" w:rsidRPr="006C4311">
        <w:rPr>
          <w:rFonts w:ascii="Tahoma" w:hAnsi="Tahoma" w:cs="Tahoma"/>
          <w:lang w:val="cs-CZ"/>
        </w:rPr>
        <w:t xml:space="preserve"> </w:t>
      </w:r>
      <w:proofErr w:type="spellStart"/>
      <w:r w:rsidR="00A90EA6" w:rsidRPr="006C4311">
        <w:rPr>
          <w:rFonts w:ascii="Tahoma" w:hAnsi="Tahoma" w:cs="Tahoma"/>
          <w:lang w:val="cs-CZ"/>
        </w:rPr>
        <w:t>for</w:t>
      </w:r>
      <w:proofErr w:type="spellEnd"/>
      <w:r w:rsidR="00A90EA6" w:rsidRPr="006C4311">
        <w:rPr>
          <w:rFonts w:ascii="Tahoma" w:hAnsi="Tahoma" w:cs="Tahoma"/>
          <w:lang w:val="cs-CZ"/>
        </w:rPr>
        <w:t xml:space="preserve"> </w:t>
      </w:r>
      <w:proofErr w:type="spellStart"/>
      <w:r w:rsidR="00A90EA6" w:rsidRPr="006C4311">
        <w:rPr>
          <w:rFonts w:ascii="Tahoma" w:hAnsi="Tahoma" w:cs="Tahoma"/>
          <w:lang w:val="cs-CZ"/>
        </w:rPr>
        <w:t>Oracle</w:t>
      </w:r>
      <w:proofErr w:type="spellEnd"/>
      <w:r w:rsidR="00A90EA6" w:rsidRPr="006C4311">
        <w:rPr>
          <w:rFonts w:ascii="Tahoma" w:hAnsi="Tahoma" w:cs="Tahoma"/>
          <w:lang w:val="cs-CZ"/>
        </w:rPr>
        <w:t xml:space="preserve"> (TDPO) </w:t>
      </w:r>
      <w:r w:rsidR="00E87F32" w:rsidRPr="006C4311">
        <w:rPr>
          <w:rFonts w:ascii="Tahoma" w:hAnsi="Tahoma" w:cs="Tahoma"/>
          <w:lang w:val="cs-CZ"/>
        </w:rPr>
        <w:t xml:space="preserve">verze </w:t>
      </w:r>
      <w:r w:rsidR="00A90EA6" w:rsidRPr="006C4311">
        <w:rPr>
          <w:rFonts w:ascii="Tahoma" w:hAnsi="Tahoma" w:cs="Tahoma"/>
          <w:lang w:val="cs-CZ"/>
        </w:rPr>
        <w:t>5.2</w:t>
      </w:r>
    </w:p>
    <w:p w:rsidR="008561CB" w:rsidRPr="006C4311" w:rsidRDefault="008561CB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27" w:name="_Ref141766170"/>
      <w:bookmarkStart w:id="28" w:name="_Toc436822191"/>
      <w:r w:rsidRPr="006C4311">
        <w:rPr>
          <w:rFonts w:ascii="Tahoma" w:hAnsi="Tahoma" w:cs="Tahoma"/>
          <w:lang w:val="cs-CZ"/>
        </w:rPr>
        <w:t xml:space="preserve">Způsob připojení </w:t>
      </w:r>
      <w:r w:rsidR="007D55C0" w:rsidRPr="006C4311">
        <w:rPr>
          <w:rFonts w:ascii="Tahoma" w:hAnsi="Tahoma" w:cs="Tahoma"/>
          <w:lang w:val="cs-CZ"/>
        </w:rPr>
        <w:t xml:space="preserve">aplikací </w:t>
      </w:r>
      <w:r w:rsidRPr="006C4311">
        <w:rPr>
          <w:rFonts w:ascii="Tahoma" w:hAnsi="Tahoma" w:cs="Tahoma"/>
          <w:lang w:val="cs-CZ"/>
        </w:rPr>
        <w:t>k 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databázi</w:t>
      </w:r>
      <w:bookmarkEnd w:id="27"/>
      <w:bookmarkEnd w:id="28"/>
    </w:p>
    <w:p w:rsidR="00603DD4" w:rsidRDefault="00603DD4" w:rsidP="006C4311">
      <w:pPr>
        <w:pStyle w:val="Normal1"/>
        <w:ind w:left="992"/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Pro </w:t>
      </w:r>
      <w:r w:rsidR="00CE010E" w:rsidRPr="006C4311">
        <w:rPr>
          <w:rFonts w:ascii="Tahoma" w:hAnsi="Tahoma" w:cs="Tahoma"/>
          <w:lang w:val="cs-CZ"/>
        </w:rPr>
        <w:t>každou z aplikací</w:t>
      </w:r>
      <w:r w:rsidRPr="006C4311">
        <w:rPr>
          <w:rFonts w:ascii="Tahoma" w:hAnsi="Tahoma" w:cs="Tahoma"/>
          <w:lang w:val="cs-CZ"/>
        </w:rPr>
        <w:t xml:space="preserve"> ukládající</w:t>
      </w:r>
      <w:r w:rsidR="00CE010E" w:rsidRPr="006C4311">
        <w:rPr>
          <w:rFonts w:ascii="Tahoma" w:hAnsi="Tahoma" w:cs="Tahoma"/>
          <w:lang w:val="cs-CZ"/>
        </w:rPr>
        <w:t>ch</w:t>
      </w:r>
      <w:r w:rsidRPr="006C4311">
        <w:rPr>
          <w:rFonts w:ascii="Tahoma" w:hAnsi="Tahoma" w:cs="Tahoma"/>
          <w:lang w:val="cs-CZ"/>
        </w:rPr>
        <w:t xml:space="preserve"> data v </w:t>
      </w:r>
      <w:r w:rsidR="00CE010E" w:rsidRPr="006C4311">
        <w:rPr>
          <w:rFonts w:ascii="Tahoma" w:hAnsi="Tahoma" w:cs="Tahoma"/>
          <w:lang w:val="cs-CZ"/>
        </w:rPr>
        <w:t xml:space="preserve">jednotlivé </w:t>
      </w:r>
      <w:r w:rsidRPr="006C4311">
        <w:rPr>
          <w:rFonts w:ascii="Tahoma" w:hAnsi="Tahoma" w:cs="Tahoma"/>
          <w:lang w:val="cs-CZ"/>
        </w:rPr>
        <w:t>databáz</w:t>
      </w:r>
      <w:r w:rsidR="00CE010E" w:rsidRPr="006C4311">
        <w:rPr>
          <w:rFonts w:ascii="Tahoma" w:hAnsi="Tahoma" w:cs="Tahoma"/>
          <w:lang w:val="cs-CZ"/>
        </w:rPr>
        <w:t>i</w:t>
      </w:r>
      <w:r w:rsidRPr="006C4311">
        <w:rPr>
          <w:rFonts w:ascii="Tahoma" w:hAnsi="Tahoma" w:cs="Tahoma"/>
          <w:lang w:val="cs-CZ"/>
        </w:rPr>
        <w:t xml:space="preserve"> verze 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12c </w:t>
      </w:r>
      <w:proofErr w:type="spellStart"/>
      <w:r w:rsidRPr="006C4311">
        <w:rPr>
          <w:rFonts w:ascii="Tahoma" w:hAnsi="Tahoma" w:cs="Tahoma"/>
          <w:lang w:val="cs-CZ"/>
        </w:rPr>
        <w:t>Release</w:t>
      </w:r>
      <w:proofErr w:type="spellEnd"/>
      <w:r w:rsidRPr="006C4311">
        <w:rPr>
          <w:rFonts w:ascii="Tahoma" w:hAnsi="Tahoma" w:cs="Tahoma"/>
          <w:lang w:val="cs-CZ"/>
        </w:rPr>
        <w:t xml:space="preserve"> 1 je normou ČSSZ spojení přes aplikační </w:t>
      </w:r>
      <w:proofErr w:type="spellStart"/>
      <w:r w:rsidRPr="006C4311">
        <w:rPr>
          <w:rFonts w:ascii="Tahoma" w:hAnsi="Tahoma" w:cs="Tahoma"/>
          <w:lang w:val="cs-CZ"/>
        </w:rPr>
        <w:t>service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name</w:t>
      </w:r>
      <w:proofErr w:type="spellEnd"/>
      <w:r w:rsidRPr="006C4311">
        <w:rPr>
          <w:rFonts w:ascii="Tahoma" w:hAnsi="Tahoma" w:cs="Tahoma"/>
          <w:lang w:val="cs-CZ"/>
        </w:rPr>
        <w:t xml:space="preserve"> umožňující vyšší </w:t>
      </w:r>
      <w:proofErr w:type="spellStart"/>
      <w:r w:rsidRPr="006C4311">
        <w:rPr>
          <w:rFonts w:ascii="Tahoma" w:hAnsi="Tahoma" w:cs="Tahoma"/>
          <w:lang w:val="cs-CZ"/>
        </w:rPr>
        <w:t>granularitu</w:t>
      </w:r>
      <w:proofErr w:type="spellEnd"/>
      <w:r w:rsidRPr="006C4311">
        <w:rPr>
          <w:rFonts w:ascii="Tahoma" w:hAnsi="Tahoma" w:cs="Tahoma"/>
          <w:lang w:val="cs-CZ"/>
        </w:rPr>
        <w:t xml:space="preserve"> a oddělení managementu aplikací.</w:t>
      </w:r>
    </w:p>
    <w:p w:rsidR="00863C59" w:rsidRPr="006C4311" w:rsidRDefault="007969A5" w:rsidP="006C4311">
      <w:pPr>
        <w:pStyle w:val="Normal1"/>
        <w:ind w:left="992"/>
        <w:jc w:val="both"/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>Pro připojení aplikací</w:t>
      </w:r>
      <w:r w:rsidR="00863C59">
        <w:rPr>
          <w:rFonts w:ascii="Tahoma" w:hAnsi="Tahoma" w:cs="Tahoma"/>
          <w:lang w:val="cs-CZ"/>
        </w:rPr>
        <w:t xml:space="preserve"> zpracovávající</w:t>
      </w:r>
      <w:r w:rsidR="00E11D3B">
        <w:rPr>
          <w:rFonts w:ascii="Tahoma" w:hAnsi="Tahoma" w:cs="Tahoma"/>
          <w:lang w:val="cs-CZ"/>
        </w:rPr>
        <w:t>ch</w:t>
      </w:r>
      <w:r w:rsidR="00863C59">
        <w:rPr>
          <w:rFonts w:ascii="Tahoma" w:hAnsi="Tahoma" w:cs="Tahoma"/>
          <w:lang w:val="cs-CZ"/>
        </w:rPr>
        <w:t xml:space="preserve"> prov</w:t>
      </w:r>
      <w:r w:rsidR="00E11D3B">
        <w:rPr>
          <w:rFonts w:ascii="Tahoma" w:hAnsi="Tahoma" w:cs="Tahoma"/>
          <w:lang w:val="cs-CZ"/>
        </w:rPr>
        <w:t>o</w:t>
      </w:r>
      <w:r w:rsidR="00863C59">
        <w:rPr>
          <w:rFonts w:ascii="Tahoma" w:hAnsi="Tahoma" w:cs="Tahoma"/>
          <w:lang w:val="cs-CZ"/>
        </w:rPr>
        <w:t xml:space="preserve">zní data ČSSZ je preferováno </w:t>
      </w:r>
      <w:r w:rsidR="00863C59" w:rsidRPr="006C4311">
        <w:rPr>
          <w:rFonts w:ascii="Tahoma" w:hAnsi="Tahoma" w:cs="Tahoma"/>
          <w:lang w:val="cs-CZ"/>
        </w:rPr>
        <w:t>Vysoce dostupné připojení na RAC s </w:t>
      </w:r>
      <w:proofErr w:type="spellStart"/>
      <w:r w:rsidR="00863C59" w:rsidRPr="006C4311">
        <w:rPr>
          <w:rFonts w:ascii="Tahoma" w:hAnsi="Tahoma" w:cs="Tahoma"/>
          <w:lang w:val="cs-CZ"/>
        </w:rPr>
        <w:t>load</w:t>
      </w:r>
      <w:proofErr w:type="spellEnd"/>
      <w:r w:rsidR="00863C59" w:rsidRPr="006C4311">
        <w:rPr>
          <w:rFonts w:ascii="Tahoma" w:hAnsi="Tahoma" w:cs="Tahoma"/>
          <w:lang w:val="cs-CZ"/>
        </w:rPr>
        <w:t xml:space="preserve"> </w:t>
      </w:r>
      <w:proofErr w:type="spellStart"/>
      <w:r w:rsidR="00863C59" w:rsidRPr="006C4311">
        <w:rPr>
          <w:rFonts w:ascii="Tahoma" w:hAnsi="Tahoma" w:cs="Tahoma"/>
          <w:lang w:val="cs-CZ"/>
        </w:rPr>
        <w:t>balancingem</w:t>
      </w:r>
      <w:proofErr w:type="spellEnd"/>
      <w:r w:rsidR="00863C59" w:rsidRPr="006C4311">
        <w:rPr>
          <w:rFonts w:ascii="Tahoma" w:hAnsi="Tahoma" w:cs="Tahoma"/>
          <w:lang w:val="cs-CZ"/>
        </w:rPr>
        <w:t xml:space="preserve"> přes všechny instance pro </w:t>
      </w:r>
      <w:proofErr w:type="spellStart"/>
      <w:r w:rsidR="00863C59" w:rsidRPr="006C4311">
        <w:rPr>
          <w:rFonts w:ascii="Tahoma" w:hAnsi="Tahoma" w:cs="Tahoma"/>
          <w:lang w:val="cs-CZ"/>
        </w:rPr>
        <w:t>Oracle</w:t>
      </w:r>
      <w:proofErr w:type="spellEnd"/>
      <w:r w:rsidR="00863C59" w:rsidRPr="006C4311">
        <w:rPr>
          <w:rFonts w:ascii="Tahoma" w:hAnsi="Tahoma" w:cs="Tahoma"/>
          <w:lang w:val="cs-CZ"/>
        </w:rPr>
        <w:t xml:space="preserve"> 12c </w:t>
      </w:r>
      <w:proofErr w:type="spellStart"/>
      <w:r w:rsidR="00863C59" w:rsidRPr="006C4311">
        <w:rPr>
          <w:rFonts w:ascii="Tahoma" w:hAnsi="Tahoma" w:cs="Tahoma"/>
          <w:lang w:val="cs-CZ"/>
        </w:rPr>
        <w:t>Release</w:t>
      </w:r>
      <w:proofErr w:type="spellEnd"/>
      <w:r w:rsidR="00863C59" w:rsidRPr="006C4311">
        <w:rPr>
          <w:rFonts w:ascii="Tahoma" w:hAnsi="Tahoma" w:cs="Tahoma"/>
          <w:lang w:val="cs-CZ"/>
        </w:rPr>
        <w:t xml:space="preserve"> 1</w:t>
      </w:r>
      <w:r w:rsidR="00863C59">
        <w:rPr>
          <w:rFonts w:ascii="Tahoma" w:hAnsi="Tahoma" w:cs="Tahoma"/>
          <w:lang w:val="cs-CZ"/>
        </w:rPr>
        <w:t>.</w:t>
      </w:r>
    </w:p>
    <w:p w:rsidR="008561CB" w:rsidRPr="006C4311" w:rsidRDefault="008561CB" w:rsidP="008561CB">
      <w:pPr>
        <w:pStyle w:val="Nadpis3"/>
        <w:tabs>
          <w:tab w:val="num" w:pos="360"/>
        </w:tabs>
        <w:ind w:left="992" w:hanging="992"/>
        <w:rPr>
          <w:rFonts w:ascii="Tahoma" w:hAnsi="Tahoma" w:cs="Tahoma"/>
          <w:sz w:val="20"/>
          <w:lang w:val="cs-CZ"/>
        </w:rPr>
      </w:pPr>
      <w:bookmarkStart w:id="29" w:name="_Toc436822192"/>
      <w:r w:rsidRPr="006C4311">
        <w:rPr>
          <w:rFonts w:ascii="Tahoma" w:hAnsi="Tahoma" w:cs="Tahoma"/>
          <w:sz w:val="20"/>
          <w:lang w:val="cs-CZ"/>
        </w:rPr>
        <w:t>Vysoce dostupné připojení na RAC s </w:t>
      </w:r>
      <w:proofErr w:type="spellStart"/>
      <w:r w:rsidRPr="006C4311">
        <w:rPr>
          <w:rFonts w:ascii="Tahoma" w:hAnsi="Tahoma" w:cs="Tahoma"/>
          <w:sz w:val="20"/>
          <w:lang w:val="cs-CZ"/>
        </w:rPr>
        <w:t>load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sz w:val="20"/>
          <w:lang w:val="cs-CZ"/>
        </w:rPr>
        <w:t>balancingem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přes všechny instance</w:t>
      </w:r>
      <w:r w:rsidR="00524830" w:rsidRPr="006C4311">
        <w:rPr>
          <w:rFonts w:ascii="Tahoma" w:hAnsi="Tahoma" w:cs="Tahoma"/>
          <w:sz w:val="20"/>
          <w:lang w:val="cs-CZ"/>
        </w:rPr>
        <w:t xml:space="preserve"> pro </w:t>
      </w:r>
      <w:proofErr w:type="spellStart"/>
      <w:r w:rsidR="00524830" w:rsidRPr="006C4311">
        <w:rPr>
          <w:rFonts w:ascii="Tahoma" w:hAnsi="Tahoma" w:cs="Tahoma"/>
          <w:sz w:val="20"/>
          <w:lang w:val="cs-CZ"/>
        </w:rPr>
        <w:t>Oracle</w:t>
      </w:r>
      <w:proofErr w:type="spellEnd"/>
      <w:r w:rsidR="00524830" w:rsidRPr="006C4311">
        <w:rPr>
          <w:rFonts w:ascii="Tahoma" w:hAnsi="Tahoma" w:cs="Tahoma"/>
          <w:sz w:val="20"/>
          <w:lang w:val="cs-CZ"/>
        </w:rPr>
        <w:t xml:space="preserve"> 10g </w:t>
      </w:r>
      <w:proofErr w:type="spellStart"/>
      <w:r w:rsidR="00524830" w:rsidRPr="006C4311">
        <w:rPr>
          <w:rFonts w:ascii="Tahoma" w:hAnsi="Tahoma" w:cs="Tahoma"/>
          <w:sz w:val="20"/>
          <w:lang w:val="cs-CZ"/>
        </w:rPr>
        <w:t>Release</w:t>
      </w:r>
      <w:proofErr w:type="spellEnd"/>
      <w:r w:rsidR="00524830" w:rsidRPr="006C4311">
        <w:rPr>
          <w:rFonts w:ascii="Tahoma" w:hAnsi="Tahoma" w:cs="Tahoma"/>
          <w:sz w:val="20"/>
          <w:lang w:val="cs-CZ"/>
        </w:rPr>
        <w:t xml:space="preserve"> 2</w:t>
      </w:r>
      <w:bookmarkEnd w:id="29"/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>SAMPLE_FL=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(DESCRIPTION =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(ADDRESS_LIST =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(ADDRESS = (PROTOCOL = </w:t>
      </w:r>
      <w:proofErr w:type="gramStart"/>
      <w:r w:rsidRPr="006C4311">
        <w:rPr>
          <w:rFonts w:ascii="Courier New" w:hAnsi="Courier New" w:cs="Courier New"/>
          <w:lang w:val="cs-CZ"/>
        </w:rPr>
        <w:t>TCP)(HOST</w:t>
      </w:r>
      <w:proofErr w:type="gramEnd"/>
      <w:r w:rsidRPr="006C4311">
        <w:rPr>
          <w:rFonts w:ascii="Courier New" w:hAnsi="Courier New" w:cs="Courier New"/>
          <w:lang w:val="cs-CZ"/>
        </w:rPr>
        <w:t xml:space="preserve"> = </w:t>
      </w:r>
      <w:proofErr w:type="spellStart"/>
      <w:r w:rsidRPr="006C4311">
        <w:rPr>
          <w:rFonts w:ascii="Courier New" w:hAnsi="Courier New" w:cs="Courier New"/>
          <w:lang w:val="cs-CZ"/>
        </w:rPr>
        <w:t>aix</w:t>
      </w:r>
      <w:proofErr w:type="spellEnd"/>
      <w:r w:rsidRPr="006C4311">
        <w:rPr>
          <w:rFonts w:ascii="Courier New" w:hAnsi="Courier New" w:cs="Courier New"/>
          <w:lang w:val="cs-CZ"/>
        </w:rPr>
        <w:t>[</w:t>
      </w:r>
      <w:proofErr w:type="spellStart"/>
      <w:r w:rsidRPr="006C4311">
        <w:rPr>
          <w:rFonts w:ascii="Courier New" w:hAnsi="Courier New" w:cs="Courier New"/>
          <w:lang w:val="cs-CZ"/>
        </w:rPr>
        <w:t>nn</w:t>
      </w:r>
      <w:proofErr w:type="spellEnd"/>
      <w:r w:rsidRPr="006C4311">
        <w:rPr>
          <w:rFonts w:ascii="Courier New" w:hAnsi="Courier New" w:cs="Courier New"/>
          <w:lang w:val="cs-CZ"/>
        </w:rPr>
        <w:t>]</w:t>
      </w:r>
      <w:proofErr w:type="spellStart"/>
      <w:r w:rsidRPr="006C4311">
        <w:rPr>
          <w:rFonts w:ascii="Courier New" w:hAnsi="Courier New" w:cs="Courier New"/>
          <w:lang w:val="cs-CZ"/>
        </w:rPr>
        <w:t>vip</w:t>
      </w:r>
      <w:proofErr w:type="spellEnd"/>
      <w:r w:rsidRPr="006C4311">
        <w:rPr>
          <w:rFonts w:ascii="Courier New" w:hAnsi="Courier New" w:cs="Courier New"/>
          <w:lang w:val="cs-CZ"/>
        </w:rPr>
        <w:t xml:space="preserve">)(PORT = </w:t>
      </w:r>
      <w:r w:rsidR="00046933" w:rsidRPr="006C4311">
        <w:rPr>
          <w:rFonts w:ascii="Courier New" w:hAnsi="Courier New" w:cs="Courier New"/>
          <w:lang w:val="cs-CZ"/>
        </w:rPr>
        <w:t>[port]</w:t>
      </w:r>
      <w:r w:rsidRPr="006C4311">
        <w:rPr>
          <w:rFonts w:ascii="Courier New" w:hAnsi="Courier New" w:cs="Courier New"/>
          <w:lang w:val="cs-CZ"/>
        </w:rPr>
        <w:t>))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(ADDRESS = (PROTOCOL = </w:t>
      </w:r>
      <w:proofErr w:type="gramStart"/>
      <w:r w:rsidRPr="006C4311">
        <w:rPr>
          <w:rFonts w:ascii="Courier New" w:hAnsi="Courier New" w:cs="Courier New"/>
          <w:lang w:val="cs-CZ"/>
        </w:rPr>
        <w:t>TCP)(HOST</w:t>
      </w:r>
      <w:proofErr w:type="gramEnd"/>
      <w:r w:rsidRPr="006C4311">
        <w:rPr>
          <w:rFonts w:ascii="Courier New" w:hAnsi="Courier New" w:cs="Courier New"/>
          <w:lang w:val="cs-CZ"/>
        </w:rPr>
        <w:t xml:space="preserve"> = </w:t>
      </w:r>
      <w:proofErr w:type="spellStart"/>
      <w:r w:rsidRPr="006C4311">
        <w:rPr>
          <w:rFonts w:ascii="Courier New" w:hAnsi="Courier New" w:cs="Courier New"/>
          <w:lang w:val="cs-CZ"/>
        </w:rPr>
        <w:t>aix</w:t>
      </w:r>
      <w:proofErr w:type="spellEnd"/>
      <w:r w:rsidRPr="006C4311">
        <w:rPr>
          <w:rFonts w:ascii="Courier New" w:hAnsi="Courier New" w:cs="Courier New"/>
          <w:lang w:val="cs-CZ"/>
        </w:rPr>
        <w:t>[mm]</w:t>
      </w:r>
      <w:proofErr w:type="spellStart"/>
      <w:r w:rsidRPr="006C4311">
        <w:rPr>
          <w:rFonts w:ascii="Courier New" w:hAnsi="Courier New" w:cs="Courier New"/>
          <w:lang w:val="cs-CZ"/>
        </w:rPr>
        <w:t>vip</w:t>
      </w:r>
      <w:proofErr w:type="spellEnd"/>
      <w:r w:rsidRPr="006C4311">
        <w:rPr>
          <w:rFonts w:ascii="Courier New" w:hAnsi="Courier New" w:cs="Courier New"/>
          <w:lang w:val="cs-CZ"/>
        </w:rPr>
        <w:t xml:space="preserve">)(PORT = </w:t>
      </w:r>
      <w:r w:rsidR="00046933" w:rsidRPr="006C4311">
        <w:rPr>
          <w:rFonts w:ascii="Courier New" w:hAnsi="Courier New" w:cs="Courier New"/>
          <w:lang w:val="cs-CZ"/>
        </w:rPr>
        <w:t>[port]</w:t>
      </w:r>
      <w:r w:rsidRPr="006C4311">
        <w:rPr>
          <w:rFonts w:ascii="Courier New" w:hAnsi="Courier New" w:cs="Courier New"/>
          <w:lang w:val="cs-CZ"/>
        </w:rPr>
        <w:t>))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lastRenderedPageBreak/>
        <w:t xml:space="preserve">   (LOAD_BALANCE = YES)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(CONNECT_DATA =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(SERVICE_NAME = sample.cssz.cz)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(FAILOVER_MODE = (TYPE = </w:t>
      </w:r>
      <w:proofErr w:type="gramStart"/>
      <w:r w:rsidRPr="006C4311">
        <w:rPr>
          <w:rFonts w:ascii="Courier New" w:hAnsi="Courier New" w:cs="Courier New"/>
          <w:lang w:val="cs-CZ"/>
        </w:rPr>
        <w:t>session) (METHOD</w:t>
      </w:r>
      <w:proofErr w:type="gramEnd"/>
      <w:r w:rsidRPr="006C4311">
        <w:rPr>
          <w:rFonts w:ascii="Courier New" w:hAnsi="Courier New" w:cs="Courier New"/>
          <w:lang w:val="cs-CZ"/>
        </w:rPr>
        <w:t xml:space="preserve"> = BASIC))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cs-CZ"/>
        </w:rPr>
      </w:pPr>
      <w:r w:rsidRPr="006C4311">
        <w:rPr>
          <w:rFonts w:ascii="Arial" w:hAnsi="Arial" w:cs="Arial"/>
          <w:b/>
          <w:lang w:val="cs-CZ"/>
        </w:rPr>
        <w:t>Legenda:</w:t>
      </w:r>
    </w:p>
    <w:p w:rsidR="008561CB" w:rsidRPr="006C4311" w:rsidRDefault="008561CB" w:rsidP="007D55C0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SAMPLE_FL</w:t>
      </w:r>
      <w:r w:rsidR="00DA2C11" w:rsidRPr="006C431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>název služby (volitelné)</w:t>
      </w:r>
    </w:p>
    <w:p w:rsidR="008561CB" w:rsidRPr="006C4311" w:rsidRDefault="008561CB" w:rsidP="007D55C0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</w:t>
      </w:r>
      <w:proofErr w:type="spellStart"/>
      <w:r w:rsidRPr="006C4311">
        <w:rPr>
          <w:rFonts w:ascii="Courier New" w:hAnsi="Courier New" w:cs="Courier New"/>
          <w:lang w:val="cs-CZ"/>
        </w:rPr>
        <w:t>nn</w:t>
      </w:r>
      <w:proofErr w:type="spellEnd"/>
      <w:r w:rsidRPr="006C4311">
        <w:rPr>
          <w:rFonts w:ascii="Courier New" w:hAnsi="Courier New" w:cs="Courier New"/>
          <w:lang w:val="cs-CZ"/>
        </w:rPr>
        <w:t>]</w:t>
      </w:r>
      <w:r w:rsidRPr="006C4311">
        <w:rPr>
          <w:rFonts w:ascii="Arial" w:hAnsi="Arial" w:cs="Arial"/>
          <w:lang w:val="cs-CZ"/>
        </w:rPr>
        <w:t xml:space="preserve"> resp. </w:t>
      </w:r>
      <w:r w:rsidRPr="006C4311">
        <w:rPr>
          <w:rFonts w:ascii="Courier New" w:hAnsi="Courier New" w:cs="Courier New"/>
          <w:lang w:val="cs-CZ"/>
        </w:rPr>
        <w:t>[mm]</w:t>
      </w:r>
      <w:r w:rsidRPr="006C4311">
        <w:rPr>
          <w:rFonts w:ascii="Arial" w:hAnsi="Arial" w:cs="Arial"/>
          <w:lang w:val="cs-CZ"/>
        </w:rPr>
        <w:t xml:space="preserve"> </w:t>
      </w:r>
      <w:r w:rsidR="00DA2C11" w:rsidRPr="006C431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>číslo od 00 do 99 označující DB server</w:t>
      </w:r>
    </w:p>
    <w:p w:rsidR="00046933" w:rsidRPr="006C4311" w:rsidRDefault="00046933" w:rsidP="007D55C0">
      <w:pPr>
        <w:widowControl w:val="0"/>
        <w:tabs>
          <w:tab w:val="left" w:pos="-6379"/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[port]</w:t>
      </w:r>
      <w:r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Tahoma" w:hAnsi="Tahoma" w:cs="Tahoma"/>
          <w:lang w:val="cs-CZ"/>
        </w:rPr>
        <w:t xml:space="preserve">číslo </w:t>
      </w:r>
      <w:r w:rsidR="008D7C33">
        <w:rPr>
          <w:rFonts w:ascii="Tahoma" w:hAnsi="Tahoma" w:cs="Tahoma"/>
          <w:lang w:val="cs-CZ"/>
        </w:rPr>
        <w:t xml:space="preserve">síťového </w:t>
      </w:r>
      <w:proofErr w:type="gramStart"/>
      <w:r w:rsidRPr="006C4311">
        <w:rPr>
          <w:rFonts w:ascii="Tahoma" w:hAnsi="Tahoma" w:cs="Tahoma"/>
          <w:lang w:val="cs-CZ"/>
        </w:rPr>
        <w:t>portu na</w:t>
      </w:r>
      <w:proofErr w:type="gramEnd"/>
      <w:r w:rsidRPr="006C4311">
        <w:rPr>
          <w:rFonts w:ascii="Tahoma" w:hAnsi="Tahoma" w:cs="Tahoma"/>
          <w:lang w:val="cs-CZ"/>
        </w:rPr>
        <w:t xml:space="preserve"> kterém </w:t>
      </w:r>
      <w:r w:rsidR="008D7C33">
        <w:rPr>
          <w:rFonts w:ascii="Tahoma" w:hAnsi="Tahoma" w:cs="Tahoma"/>
          <w:lang w:val="cs-CZ"/>
        </w:rPr>
        <w:t>poslouchá</w:t>
      </w:r>
      <w:r w:rsidR="008D7C33"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listener</w:t>
      </w:r>
      <w:proofErr w:type="spellEnd"/>
      <w:r w:rsidRPr="006C4311">
        <w:rPr>
          <w:rFonts w:ascii="Tahoma" w:hAnsi="Tahoma" w:cs="Tahoma"/>
          <w:lang w:val="cs-CZ"/>
        </w:rPr>
        <w:t xml:space="preserve"> DB</w:t>
      </w:r>
    </w:p>
    <w:p w:rsidR="00D95437" w:rsidRPr="006C4311" w:rsidRDefault="00D95437" w:rsidP="00D95437">
      <w:pPr>
        <w:pStyle w:val="Nadpis3"/>
        <w:tabs>
          <w:tab w:val="num" w:pos="360"/>
        </w:tabs>
        <w:ind w:left="992" w:hanging="992"/>
        <w:rPr>
          <w:rFonts w:ascii="Tahoma" w:hAnsi="Tahoma" w:cs="Tahoma"/>
          <w:sz w:val="20"/>
          <w:lang w:val="cs-CZ"/>
        </w:rPr>
      </w:pPr>
      <w:bookmarkStart w:id="30" w:name="_Toc436822193"/>
      <w:r w:rsidRPr="006C4311">
        <w:rPr>
          <w:rFonts w:ascii="Tahoma" w:hAnsi="Tahoma" w:cs="Tahoma"/>
          <w:sz w:val="20"/>
          <w:lang w:val="cs-CZ"/>
        </w:rPr>
        <w:t>Vysoce dostupné připojení na RAC s </w:t>
      </w:r>
      <w:proofErr w:type="spellStart"/>
      <w:r w:rsidRPr="006C4311">
        <w:rPr>
          <w:rFonts w:ascii="Tahoma" w:hAnsi="Tahoma" w:cs="Tahoma"/>
          <w:sz w:val="20"/>
          <w:lang w:val="cs-CZ"/>
        </w:rPr>
        <w:t>load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sz w:val="20"/>
          <w:lang w:val="cs-CZ"/>
        </w:rPr>
        <w:t>balancingem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přes všechny instance pro </w:t>
      </w:r>
      <w:proofErr w:type="spellStart"/>
      <w:r w:rsidRPr="006C4311">
        <w:rPr>
          <w:rFonts w:ascii="Tahoma" w:hAnsi="Tahoma" w:cs="Tahoma"/>
          <w:sz w:val="20"/>
          <w:lang w:val="cs-CZ"/>
        </w:rPr>
        <w:t>Oracle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12c </w:t>
      </w:r>
      <w:proofErr w:type="spellStart"/>
      <w:r w:rsidRPr="006C4311">
        <w:rPr>
          <w:rFonts w:ascii="Tahoma" w:hAnsi="Tahoma" w:cs="Tahoma"/>
          <w:sz w:val="20"/>
          <w:lang w:val="cs-CZ"/>
        </w:rPr>
        <w:t>Release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1 a </w:t>
      </w:r>
      <w:proofErr w:type="spellStart"/>
      <w:r w:rsidRPr="006C4311">
        <w:rPr>
          <w:rFonts w:ascii="Tahoma" w:hAnsi="Tahoma" w:cs="Tahoma"/>
          <w:sz w:val="20"/>
          <w:lang w:val="cs-CZ"/>
        </w:rPr>
        <w:t>Oracle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11g </w:t>
      </w:r>
      <w:proofErr w:type="spellStart"/>
      <w:r w:rsidRPr="006C4311">
        <w:rPr>
          <w:rFonts w:ascii="Tahoma" w:hAnsi="Tahoma" w:cs="Tahoma"/>
          <w:sz w:val="20"/>
          <w:lang w:val="cs-CZ"/>
        </w:rPr>
        <w:t>Release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2</w:t>
      </w:r>
      <w:bookmarkEnd w:id="30"/>
    </w:p>
    <w:p w:rsidR="00D95437" w:rsidRPr="006C4311" w:rsidRDefault="00D95437" w:rsidP="00D95437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</w:p>
    <w:p w:rsidR="0000427C" w:rsidRPr="006C4311" w:rsidRDefault="0000427C" w:rsidP="0000427C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>SAMPLE_CONNECT =</w:t>
      </w:r>
    </w:p>
    <w:p w:rsidR="0000427C" w:rsidRPr="006C4311" w:rsidRDefault="0000427C" w:rsidP="0000427C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(DESCRIPTION =</w:t>
      </w:r>
    </w:p>
    <w:p w:rsidR="0000427C" w:rsidRPr="006C4311" w:rsidRDefault="0000427C" w:rsidP="0000427C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(ADDRESS = (PROTOCOL = </w:t>
      </w:r>
      <w:proofErr w:type="gramStart"/>
      <w:r w:rsidRPr="006C4311">
        <w:rPr>
          <w:rFonts w:ascii="Courier New" w:hAnsi="Courier New" w:cs="Courier New"/>
          <w:lang w:val="cs-CZ"/>
        </w:rPr>
        <w:t>TCP)(HOST</w:t>
      </w:r>
      <w:proofErr w:type="gramEnd"/>
      <w:r w:rsidRPr="006C4311">
        <w:rPr>
          <w:rFonts w:ascii="Courier New" w:hAnsi="Courier New" w:cs="Courier New"/>
          <w:lang w:val="cs-CZ"/>
        </w:rPr>
        <w:t xml:space="preserve"> = &lt;sc-yz.domain.cz&gt;)(PORT = [port]))</w:t>
      </w:r>
    </w:p>
    <w:p w:rsidR="0000427C" w:rsidRPr="006C4311" w:rsidRDefault="0000427C" w:rsidP="0000427C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(CONNECT_DATA =</w:t>
      </w:r>
    </w:p>
    <w:p w:rsidR="0000427C" w:rsidRPr="006C4311" w:rsidRDefault="0000427C" w:rsidP="0000427C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(SERVER = DEDICATED)</w:t>
      </w:r>
    </w:p>
    <w:p w:rsidR="0000427C" w:rsidRPr="006C4311" w:rsidRDefault="0000427C" w:rsidP="0000427C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(SERVICE_NAME = [APP_SVC])</w:t>
      </w:r>
    </w:p>
    <w:p w:rsidR="0000427C" w:rsidRPr="006C4311" w:rsidRDefault="0000427C" w:rsidP="0000427C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00427C" w:rsidRPr="006C4311" w:rsidRDefault="0000427C" w:rsidP="0000427C">
      <w:pPr>
        <w:widowControl w:val="0"/>
        <w:autoSpaceDE w:val="0"/>
        <w:autoSpaceDN w:val="0"/>
        <w:adjustRightInd w:val="0"/>
        <w:rPr>
          <w:rFonts w:ascii="Courier New" w:hAnsi="Courier New" w:cs="Courier New"/>
          <w:highlight w:val="yello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)</w:t>
      </w:r>
    </w:p>
    <w:p w:rsidR="00D95437" w:rsidRPr="006C4311" w:rsidRDefault="00D95437" w:rsidP="00D95437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cs-CZ"/>
        </w:rPr>
      </w:pPr>
      <w:r w:rsidRPr="006C4311">
        <w:rPr>
          <w:rFonts w:ascii="Arial" w:hAnsi="Arial" w:cs="Arial"/>
          <w:b/>
          <w:lang w:val="cs-CZ"/>
        </w:rPr>
        <w:t>Legenda:</w:t>
      </w:r>
    </w:p>
    <w:p w:rsidR="00D95437" w:rsidRPr="006C4311" w:rsidRDefault="0000427C" w:rsidP="00D9543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SAMPLE_CONNECT</w:t>
      </w:r>
      <w:r w:rsidR="00D95437" w:rsidRPr="006C4311">
        <w:rPr>
          <w:rFonts w:ascii="Arial" w:hAnsi="Arial" w:cs="Arial"/>
          <w:lang w:val="cs-CZ"/>
        </w:rPr>
        <w:tab/>
      </w:r>
      <w:r w:rsidRPr="006C4311">
        <w:rPr>
          <w:rFonts w:ascii="Arial" w:hAnsi="Arial" w:cs="Arial"/>
          <w:lang w:val="cs-CZ"/>
        </w:rPr>
        <w:tab/>
      </w:r>
      <w:r w:rsidR="00D95437" w:rsidRPr="006C4311">
        <w:rPr>
          <w:rFonts w:ascii="Tahoma" w:hAnsi="Tahoma" w:cs="Tahoma"/>
          <w:lang w:val="cs-CZ"/>
        </w:rPr>
        <w:t>název služby (volitelné)</w:t>
      </w:r>
    </w:p>
    <w:p w:rsidR="00D95437" w:rsidRPr="006C4311" w:rsidRDefault="000610AE" w:rsidP="00D9543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&lt;</w:t>
      </w:r>
      <w:r w:rsidR="0000427C" w:rsidRPr="006C4311">
        <w:rPr>
          <w:rFonts w:ascii="Courier New" w:hAnsi="Courier New" w:cs="Courier New"/>
          <w:lang w:val="cs-CZ"/>
        </w:rPr>
        <w:t>sc-yz.domain.cz</w:t>
      </w:r>
      <w:r w:rsidRPr="006C4311">
        <w:rPr>
          <w:rFonts w:ascii="Courier New" w:hAnsi="Courier New" w:cs="Courier New"/>
          <w:lang w:val="cs-CZ"/>
        </w:rPr>
        <w:t>&gt;</w:t>
      </w:r>
      <w:r w:rsidR="00D95437" w:rsidRPr="006C4311">
        <w:rPr>
          <w:rFonts w:ascii="Arial" w:hAnsi="Arial" w:cs="Arial"/>
          <w:lang w:val="cs-CZ"/>
        </w:rPr>
        <w:t xml:space="preserve"> </w:t>
      </w:r>
      <w:r w:rsidR="00D95437" w:rsidRPr="006C4311">
        <w:rPr>
          <w:rFonts w:ascii="Arial" w:hAnsi="Arial" w:cs="Arial"/>
          <w:lang w:val="cs-CZ"/>
        </w:rPr>
        <w:tab/>
      </w:r>
      <w:proofErr w:type="spellStart"/>
      <w:r w:rsidR="0000427C" w:rsidRPr="006C4311">
        <w:rPr>
          <w:rFonts w:ascii="Tahoma" w:hAnsi="Tahoma" w:cs="Tahoma"/>
          <w:lang w:val="cs-CZ"/>
        </w:rPr>
        <w:t>Oracle</w:t>
      </w:r>
      <w:proofErr w:type="spellEnd"/>
      <w:r w:rsidR="0000427C" w:rsidRPr="006C4311">
        <w:rPr>
          <w:rFonts w:ascii="Tahoma" w:hAnsi="Tahoma" w:cs="Tahoma"/>
          <w:lang w:val="cs-CZ"/>
        </w:rPr>
        <w:t xml:space="preserve"> SCAN </w:t>
      </w:r>
      <w:proofErr w:type="spellStart"/>
      <w:r w:rsidR="0000427C" w:rsidRPr="006C4311">
        <w:rPr>
          <w:rFonts w:ascii="Tahoma" w:hAnsi="Tahoma" w:cs="Tahoma"/>
          <w:lang w:val="cs-CZ"/>
        </w:rPr>
        <w:t>Listener</w:t>
      </w:r>
      <w:proofErr w:type="spellEnd"/>
      <w:r w:rsidR="0000427C" w:rsidRPr="006C4311">
        <w:rPr>
          <w:rFonts w:ascii="Tahoma" w:hAnsi="Tahoma" w:cs="Tahoma"/>
          <w:lang w:val="cs-CZ"/>
        </w:rPr>
        <w:t xml:space="preserve"> jméno - FQDN</w:t>
      </w:r>
    </w:p>
    <w:p w:rsidR="0000427C" w:rsidRPr="006C4311" w:rsidRDefault="0000427C" w:rsidP="00D9543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[APP_SVC]</w:t>
      </w:r>
      <w:r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Tahoma" w:hAnsi="Tahoma" w:cs="Tahoma"/>
          <w:lang w:val="cs-CZ"/>
        </w:rPr>
        <w:t xml:space="preserve">jméno příslušného aplikačního </w:t>
      </w:r>
      <w:proofErr w:type="spellStart"/>
      <w:r w:rsidRPr="006C4311">
        <w:rPr>
          <w:rFonts w:ascii="Tahoma" w:hAnsi="Tahoma" w:cs="Tahoma"/>
          <w:lang w:val="cs-CZ"/>
        </w:rPr>
        <w:t>service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name</w:t>
      </w:r>
      <w:proofErr w:type="spellEnd"/>
      <w:r w:rsidRPr="006C4311">
        <w:rPr>
          <w:rFonts w:ascii="Tahoma" w:hAnsi="Tahoma" w:cs="Tahoma"/>
          <w:lang w:val="cs-CZ"/>
        </w:rPr>
        <w:t xml:space="preserve"> v DB</w:t>
      </w:r>
    </w:p>
    <w:p w:rsidR="00D95437" w:rsidRDefault="00D95437" w:rsidP="00D95437">
      <w:pPr>
        <w:widowControl w:val="0"/>
        <w:tabs>
          <w:tab w:val="left" w:pos="-6379"/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[port]</w:t>
      </w:r>
      <w:r w:rsidRPr="006C4311">
        <w:rPr>
          <w:rFonts w:ascii="Courier New" w:hAnsi="Courier New" w:cs="Courier New"/>
          <w:lang w:val="cs-CZ"/>
        </w:rPr>
        <w:tab/>
      </w:r>
      <w:r w:rsidR="0000427C"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Tahoma" w:hAnsi="Tahoma" w:cs="Tahoma"/>
          <w:lang w:val="cs-CZ"/>
        </w:rPr>
        <w:t xml:space="preserve">číslo portu </w:t>
      </w:r>
      <w:proofErr w:type="spellStart"/>
      <w:r w:rsidR="0000427C" w:rsidRPr="006C4311">
        <w:rPr>
          <w:rFonts w:ascii="Tahoma" w:hAnsi="Tahoma" w:cs="Tahoma"/>
          <w:lang w:val="cs-CZ"/>
        </w:rPr>
        <w:t>Oracle</w:t>
      </w:r>
      <w:proofErr w:type="spellEnd"/>
      <w:r w:rsidR="0000427C" w:rsidRPr="006C4311">
        <w:rPr>
          <w:rFonts w:ascii="Tahoma" w:hAnsi="Tahoma" w:cs="Tahoma"/>
          <w:lang w:val="cs-CZ"/>
        </w:rPr>
        <w:t xml:space="preserve"> SCAN </w:t>
      </w:r>
      <w:proofErr w:type="spellStart"/>
      <w:r w:rsidR="0000427C" w:rsidRPr="006C4311">
        <w:rPr>
          <w:rFonts w:ascii="Tahoma" w:hAnsi="Tahoma" w:cs="Tahoma"/>
          <w:lang w:val="cs-CZ"/>
        </w:rPr>
        <w:t>Listener</w:t>
      </w:r>
      <w:proofErr w:type="spellEnd"/>
    </w:p>
    <w:p w:rsidR="00A97EF1" w:rsidRPr="006C4311" w:rsidRDefault="00A97EF1" w:rsidP="00D95437">
      <w:pPr>
        <w:widowControl w:val="0"/>
        <w:tabs>
          <w:tab w:val="left" w:pos="-6379"/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</w:p>
    <w:p w:rsidR="008561CB" w:rsidRPr="006C4311" w:rsidRDefault="008561CB" w:rsidP="008561CB">
      <w:pPr>
        <w:pStyle w:val="Nadpis3"/>
        <w:tabs>
          <w:tab w:val="num" w:pos="360"/>
        </w:tabs>
        <w:ind w:left="992" w:hanging="992"/>
        <w:rPr>
          <w:rFonts w:ascii="Tahoma" w:hAnsi="Tahoma" w:cs="Tahoma"/>
          <w:sz w:val="20"/>
          <w:lang w:val="cs-CZ"/>
        </w:rPr>
      </w:pPr>
      <w:bookmarkStart w:id="31" w:name="_Toc436822194"/>
      <w:r w:rsidRPr="006C4311">
        <w:rPr>
          <w:rFonts w:cs="Arial"/>
          <w:sz w:val="20"/>
          <w:lang w:val="cs-CZ"/>
        </w:rPr>
        <w:t>Připojení na databázi bez RAC</w:t>
      </w:r>
      <w:r w:rsidR="00524830" w:rsidRPr="006C4311">
        <w:rPr>
          <w:rFonts w:cs="Arial"/>
          <w:sz w:val="20"/>
          <w:lang w:val="cs-CZ"/>
        </w:rPr>
        <w:t xml:space="preserve"> </w:t>
      </w:r>
      <w:r w:rsidR="00524830" w:rsidRPr="006C4311">
        <w:rPr>
          <w:rFonts w:ascii="Tahoma" w:hAnsi="Tahoma" w:cs="Tahoma"/>
          <w:sz w:val="20"/>
          <w:lang w:val="cs-CZ"/>
        </w:rPr>
        <w:t xml:space="preserve">pro </w:t>
      </w:r>
      <w:proofErr w:type="spellStart"/>
      <w:r w:rsidR="00524830" w:rsidRPr="006C4311">
        <w:rPr>
          <w:rFonts w:ascii="Tahoma" w:hAnsi="Tahoma" w:cs="Tahoma"/>
          <w:sz w:val="20"/>
          <w:lang w:val="cs-CZ"/>
        </w:rPr>
        <w:t>Oracle</w:t>
      </w:r>
      <w:proofErr w:type="spellEnd"/>
      <w:r w:rsidR="00524830" w:rsidRPr="006C4311">
        <w:rPr>
          <w:rFonts w:ascii="Tahoma" w:hAnsi="Tahoma" w:cs="Tahoma"/>
          <w:sz w:val="20"/>
          <w:lang w:val="cs-CZ"/>
        </w:rPr>
        <w:t xml:space="preserve"> 10g </w:t>
      </w:r>
      <w:proofErr w:type="spellStart"/>
      <w:r w:rsidR="00524830" w:rsidRPr="006C4311">
        <w:rPr>
          <w:rFonts w:ascii="Tahoma" w:hAnsi="Tahoma" w:cs="Tahoma"/>
          <w:sz w:val="20"/>
          <w:lang w:val="cs-CZ"/>
        </w:rPr>
        <w:t>Release</w:t>
      </w:r>
      <w:proofErr w:type="spellEnd"/>
      <w:r w:rsidR="00524830" w:rsidRPr="006C4311">
        <w:rPr>
          <w:rFonts w:ascii="Tahoma" w:hAnsi="Tahoma" w:cs="Tahoma"/>
          <w:sz w:val="20"/>
          <w:lang w:val="cs-CZ"/>
        </w:rPr>
        <w:t xml:space="preserve"> 2</w:t>
      </w:r>
      <w:bookmarkEnd w:id="31"/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>SAMPLE =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(DESCRIPTION =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(ADDRESS_LIST =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(ADDRESS = (PROTOCOL = </w:t>
      </w:r>
      <w:proofErr w:type="gramStart"/>
      <w:r w:rsidRPr="006C4311">
        <w:rPr>
          <w:rFonts w:ascii="Courier New" w:hAnsi="Courier New" w:cs="Courier New"/>
          <w:lang w:val="cs-CZ"/>
        </w:rPr>
        <w:t>TCP)(HOST</w:t>
      </w:r>
      <w:proofErr w:type="gramEnd"/>
      <w:r w:rsidRPr="006C4311">
        <w:rPr>
          <w:rFonts w:ascii="Courier New" w:hAnsi="Courier New" w:cs="Courier New"/>
          <w:lang w:val="cs-CZ"/>
        </w:rPr>
        <w:t xml:space="preserve"> = </w:t>
      </w:r>
      <w:proofErr w:type="spellStart"/>
      <w:r w:rsidRPr="006C4311">
        <w:rPr>
          <w:rFonts w:ascii="Courier New" w:hAnsi="Courier New" w:cs="Courier New"/>
          <w:lang w:val="cs-CZ"/>
        </w:rPr>
        <w:t>aix</w:t>
      </w:r>
      <w:proofErr w:type="spellEnd"/>
      <w:r w:rsidRPr="006C4311">
        <w:rPr>
          <w:rFonts w:ascii="Courier New" w:hAnsi="Courier New" w:cs="Courier New"/>
          <w:lang w:val="cs-CZ"/>
        </w:rPr>
        <w:t>[</w:t>
      </w:r>
      <w:proofErr w:type="spellStart"/>
      <w:r w:rsidRPr="006C4311">
        <w:rPr>
          <w:rFonts w:ascii="Courier New" w:hAnsi="Courier New" w:cs="Courier New"/>
          <w:lang w:val="cs-CZ"/>
        </w:rPr>
        <w:t>nn</w:t>
      </w:r>
      <w:proofErr w:type="spellEnd"/>
      <w:r w:rsidRPr="006C4311">
        <w:rPr>
          <w:rFonts w:ascii="Courier New" w:hAnsi="Courier New" w:cs="Courier New"/>
          <w:lang w:val="cs-CZ"/>
        </w:rPr>
        <w:t xml:space="preserve">])(PORT = </w:t>
      </w:r>
      <w:r w:rsidR="00046933" w:rsidRPr="006C4311">
        <w:rPr>
          <w:rFonts w:ascii="Courier New" w:hAnsi="Courier New" w:cs="Courier New"/>
          <w:lang w:val="cs-CZ"/>
        </w:rPr>
        <w:t>[port]</w:t>
      </w:r>
      <w:r w:rsidRPr="006C4311">
        <w:rPr>
          <w:rFonts w:ascii="Courier New" w:hAnsi="Courier New" w:cs="Courier New"/>
          <w:lang w:val="cs-CZ"/>
        </w:rPr>
        <w:t>))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(CONNECT_DATA =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(SERVICE_NAME = sample.cssz.cz)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8561CB" w:rsidRPr="006C4311" w:rsidRDefault="008561CB" w:rsidP="008561CB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)</w:t>
      </w:r>
    </w:p>
    <w:p w:rsidR="00DA2C11" w:rsidRPr="006C4311" w:rsidRDefault="00DA2C11" w:rsidP="00DA2C11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cs-CZ"/>
        </w:rPr>
      </w:pPr>
      <w:r w:rsidRPr="006C4311">
        <w:rPr>
          <w:rFonts w:ascii="Arial" w:hAnsi="Arial" w:cs="Arial"/>
          <w:b/>
          <w:lang w:val="cs-CZ"/>
        </w:rPr>
        <w:t>Legenda:</w:t>
      </w:r>
    </w:p>
    <w:p w:rsidR="00DA2C11" w:rsidRPr="006C4311" w:rsidRDefault="00DA2C11" w:rsidP="00DA2C11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SAMPLE</w:t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>název služby jedné konkrétní DB instance (volitelné)</w:t>
      </w:r>
    </w:p>
    <w:p w:rsidR="00DA2C11" w:rsidRPr="006C4311" w:rsidRDefault="00DA2C11" w:rsidP="00DA2C11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</w:t>
      </w:r>
      <w:proofErr w:type="spellStart"/>
      <w:r w:rsidRPr="006C4311">
        <w:rPr>
          <w:rFonts w:ascii="Courier New" w:hAnsi="Courier New" w:cs="Courier New"/>
          <w:lang w:val="cs-CZ"/>
        </w:rPr>
        <w:t>nn</w:t>
      </w:r>
      <w:proofErr w:type="spellEnd"/>
      <w:r w:rsidRPr="006C4311">
        <w:rPr>
          <w:rFonts w:ascii="Courier New" w:hAnsi="Courier New" w:cs="Courier New"/>
          <w:lang w:val="cs-CZ"/>
        </w:rPr>
        <w:t>]</w:t>
      </w:r>
      <w:r w:rsidRPr="006C4311">
        <w:rPr>
          <w:rFonts w:ascii="Arial" w:hAnsi="Arial" w:cs="Arial"/>
          <w:lang w:val="cs-CZ"/>
        </w:rPr>
        <w:tab/>
      </w:r>
      <w:r w:rsidR="009C1DD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>číslo od 00 do 99 označující DB server</w:t>
      </w:r>
    </w:p>
    <w:p w:rsidR="00046933" w:rsidRPr="006C4311" w:rsidRDefault="00046933" w:rsidP="00046933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[port]</w:t>
      </w:r>
      <w:r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Tahoma" w:hAnsi="Tahoma" w:cs="Tahoma"/>
          <w:lang w:val="cs-CZ"/>
        </w:rPr>
        <w:t xml:space="preserve">číslo </w:t>
      </w:r>
      <w:r w:rsidR="00684E0F">
        <w:rPr>
          <w:rFonts w:ascii="Tahoma" w:hAnsi="Tahoma" w:cs="Tahoma"/>
          <w:lang w:val="cs-CZ"/>
        </w:rPr>
        <w:t xml:space="preserve">síťového </w:t>
      </w:r>
      <w:proofErr w:type="gramStart"/>
      <w:r w:rsidRPr="006C4311">
        <w:rPr>
          <w:rFonts w:ascii="Tahoma" w:hAnsi="Tahoma" w:cs="Tahoma"/>
          <w:lang w:val="cs-CZ"/>
        </w:rPr>
        <w:t>portu na</w:t>
      </w:r>
      <w:proofErr w:type="gramEnd"/>
      <w:r w:rsidRPr="006C4311">
        <w:rPr>
          <w:rFonts w:ascii="Tahoma" w:hAnsi="Tahoma" w:cs="Tahoma"/>
          <w:lang w:val="cs-CZ"/>
        </w:rPr>
        <w:t xml:space="preserve"> kterém </w:t>
      </w:r>
      <w:r w:rsidR="00684E0F">
        <w:rPr>
          <w:rFonts w:ascii="Tahoma" w:hAnsi="Tahoma" w:cs="Tahoma"/>
          <w:lang w:val="cs-CZ"/>
        </w:rPr>
        <w:t>poslouchá</w:t>
      </w:r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listener</w:t>
      </w:r>
      <w:proofErr w:type="spellEnd"/>
      <w:r w:rsidRPr="006C4311">
        <w:rPr>
          <w:rFonts w:ascii="Tahoma" w:hAnsi="Tahoma" w:cs="Tahoma"/>
          <w:lang w:val="cs-CZ"/>
        </w:rPr>
        <w:t xml:space="preserve"> DB</w:t>
      </w:r>
    </w:p>
    <w:p w:rsidR="00582169" w:rsidRPr="006C4311" w:rsidRDefault="00582169" w:rsidP="00046933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</w:p>
    <w:p w:rsidR="00582169" w:rsidRPr="006C4311" w:rsidRDefault="00582169" w:rsidP="00582169">
      <w:pPr>
        <w:pStyle w:val="Nadpis3"/>
        <w:tabs>
          <w:tab w:val="num" w:pos="360"/>
        </w:tabs>
        <w:ind w:left="992" w:hanging="992"/>
        <w:rPr>
          <w:rFonts w:ascii="Tahoma" w:hAnsi="Tahoma" w:cs="Tahoma"/>
          <w:sz w:val="20"/>
          <w:lang w:val="cs-CZ"/>
        </w:rPr>
      </w:pPr>
      <w:bookmarkStart w:id="32" w:name="_Toc436822195"/>
      <w:r w:rsidRPr="006C4311">
        <w:rPr>
          <w:rFonts w:cs="Arial"/>
          <w:sz w:val="20"/>
          <w:lang w:val="cs-CZ"/>
        </w:rPr>
        <w:t xml:space="preserve">Připojení na databázi bez RAC </w:t>
      </w:r>
      <w:r w:rsidRPr="006C4311">
        <w:rPr>
          <w:rFonts w:ascii="Tahoma" w:hAnsi="Tahoma" w:cs="Tahoma"/>
          <w:sz w:val="20"/>
          <w:lang w:val="cs-CZ"/>
        </w:rPr>
        <w:t xml:space="preserve">pro </w:t>
      </w:r>
      <w:proofErr w:type="spellStart"/>
      <w:r w:rsidRPr="006C4311">
        <w:rPr>
          <w:rFonts w:ascii="Tahoma" w:hAnsi="Tahoma" w:cs="Tahoma"/>
          <w:sz w:val="20"/>
          <w:lang w:val="cs-CZ"/>
        </w:rPr>
        <w:t>Oracle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12c </w:t>
      </w:r>
      <w:proofErr w:type="spellStart"/>
      <w:r w:rsidRPr="006C4311">
        <w:rPr>
          <w:rFonts w:ascii="Tahoma" w:hAnsi="Tahoma" w:cs="Tahoma"/>
          <w:sz w:val="20"/>
          <w:lang w:val="cs-CZ"/>
        </w:rPr>
        <w:t>Release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1 a </w:t>
      </w:r>
      <w:proofErr w:type="spellStart"/>
      <w:r w:rsidRPr="006C4311">
        <w:rPr>
          <w:rFonts w:ascii="Tahoma" w:hAnsi="Tahoma" w:cs="Tahoma"/>
          <w:sz w:val="20"/>
          <w:lang w:val="cs-CZ"/>
        </w:rPr>
        <w:t>Oracle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11g </w:t>
      </w:r>
      <w:proofErr w:type="spellStart"/>
      <w:r w:rsidRPr="006C4311">
        <w:rPr>
          <w:rFonts w:ascii="Tahoma" w:hAnsi="Tahoma" w:cs="Tahoma"/>
          <w:sz w:val="20"/>
          <w:lang w:val="cs-CZ"/>
        </w:rPr>
        <w:t>Release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2</w:t>
      </w:r>
      <w:bookmarkEnd w:id="32"/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>SAMPLE =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(DESCRIPTION =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(ADDRESS_LIST =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(ADDRESS = (PROTOCOL = </w:t>
      </w:r>
      <w:proofErr w:type="gramStart"/>
      <w:r w:rsidRPr="006C4311">
        <w:rPr>
          <w:rFonts w:ascii="Courier New" w:hAnsi="Courier New" w:cs="Courier New"/>
          <w:lang w:val="cs-CZ"/>
        </w:rPr>
        <w:t>TCP)(HOST</w:t>
      </w:r>
      <w:proofErr w:type="gramEnd"/>
      <w:r w:rsidRPr="006C4311">
        <w:rPr>
          <w:rFonts w:ascii="Courier New" w:hAnsi="Courier New" w:cs="Courier New"/>
          <w:lang w:val="cs-CZ"/>
        </w:rPr>
        <w:t xml:space="preserve"> = </w:t>
      </w:r>
      <w:proofErr w:type="spellStart"/>
      <w:r w:rsidRPr="006C4311">
        <w:rPr>
          <w:rFonts w:ascii="Courier New" w:hAnsi="Courier New" w:cs="Courier New"/>
          <w:lang w:val="cs-CZ"/>
        </w:rPr>
        <w:t>aix</w:t>
      </w:r>
      <w:proofErr w:type="spellEnd"/>
      <w:r w:rsidRPr="006C4311">
        <w:rPr>
          <w:rFonts w:ascii="Courier New" w:hAnsi="Courier New" w:cs="Courier New"/>
          <w:lang w:val="cs-CZ"/>
        </w:rPr>
        <w:t>[</w:t>
      </w:r>
      <w:proofErr w:type="spellStart"/>
      <w:r w:rsidR="00D356F7" w:rsidRPr="006C4311">
        <w:rPr>
          <w:rFonts w:ascii="Courier New" w:hAnsi="Courier New" w:cs="Courier New"/>
          <w:lang w:val="cs-CZ"/>
        </w:rPr>
        <w:t>nyz</w:t>
      </w:r>
      <w:proofErr w:type="spellEnd"/>
      <w:r w:rsidRPr="006C4311">
        <w:rPr>
          <w:rFonts w:ascii="Courier New" w:hAnsi="Courier New" w:cs="Courier New"/>
          <w:lang w:val="cs-CZ"/>
        </w:rPr>
        <w:t>])(PORT = [port]))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lastRenderedPageBreak/>
        <w:t xml:space="preserve">    (CONNECT_DATA =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(SERVICE_NAME = </w:t>
      </w:r>
      <w:r w:rsidR="00D356F7" w:rsidRPr="006C4311">
        <w:rPr>
          <w:rFonts w:ascii="Courier New" w:hAnsi="Courier New" w:cs="Courier New"/>
          <w:lang w:val="cs-CZ"/>
        </w:rPr>
        <w:t>[APP_SVC]</w:t>
      </w:r>
      <w:r w:rsidRPr="006C4311">
        <w:rPr>
          <w:rFonts w:ascii="Courier New" w:hAnsi="Courier New" w:cs="Courier New"/>
          <w:lang w:val="cs-CZ"/>
        </w:rPr>
        <w:t>)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)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cs-CZ"/>
        </w:rPr>
      </w:pPr>
      <w:r w:rsidRPr="006C4311">
        <w:rPr>
          <w:rFonts w:ascii="Arial" w:hAnsi="Arial" w:cs="Arial"/>
          <w:b/>
          <w:lang w:val="cs-CZ"/>
        </w:rPr>
        <w:t>Legenda: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SAMPLE</w:t>
      </w:r>
      <w:r w:rsidRPr="006C4311">
        <w:rPr>
          <w:rFonts w:ascii="Arial" w:hAnsi="Arial" w:cs="Arial"/>
          <w:lang w:val="cs-CZ"/>
        </w:rPr>
        <w:tab/>
      </w:r>
      <w:r w:rsidR="00D356F7" w:rsidRPr="006C4311">
        <w:rPr>
          <w:rFonts w:ascii="Arial" w:hAnsi="Arial" w:cs="Arial"/>
          <w:lang w:val="cs-CZ"/>
        </w:rPr>
        <w:tab/>
      </w:r>
      <w:r w:rsidR="00D356F7" w:rsidRPr="006C431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>název služby jedné konkrétní DB instance (volitelné)</w:t>
      </w:r>
    </w:p>
    <w:p w:rsidR="00582169" w:rsidRPr="006C4311" w:rsidRDefault="00D356F7" w:rsidP="00582169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proofErr w:type="spellStart"/>
      <w:r w:rsidRPr="006C4311">
        <w:rPr>
          <w:rFonts w:ascii="Courier New" w:hAnsi="Courier New" w:cs="Courier New"/>
          <w:lang w:val="cs-CZ"/>
        </w:rPr>
        <w:t>aix</w:t>
      </w:r>
      <w:proofErr w:type="spellEnd"/>
      <w:r w:rsidR="00582169" w:rsidRPr="006C4311">
        <w:rPr>
          <w:rFonts w:ascii="Courier New" w:hAnsi="Courier New" w:cs="Courier New"/>
          <w:lang w:val="cs-CZ"/>
        </w:rPr>
        <w:t>[</w:t>
      </w:r>
      <w:proofErr w:type="spellStart"/>
      <w:r w:rsidRPr="006C4311">
        <w:rPr>
          <w:rFonts w:ascii="Courier New" w:hAnsi="Courier New" w:cs="Courier New"/>
          <w:lang w:val="cs-CZ"/>
        </w:rPr>
        <w:t>nyz</w:t>
      </w:r>
      <w:proofErr w:type="spellEnd"/>
      <w:r w:rsidR="00582169" w:rsidRPr="006C4311">
        <w:rPr>
          <w:rFonts w:ascii="Courier New" w:hAnsi="Courier New" w:cs="Courier New"/>
          <w:lang w:val="cs-CZ"/>
        </w:rPr>
        <w:t>]</w:t>
      </w:r>
      <w:r w:rsidR="00582169" w:rsidRPr="006C4311">
        <w:rPr>
          <w:rFonts w:ascii="Arial" w:hAnsi="Arial" w:cs="Arial"/>
          <w:lang w:val="cs-CZ"/>
        </w:rPr>
        <w:tab/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 xml:space="preserve">jméno DB serveru - </w:t>
      </w:r>
      <w:r w:rsidR="0075044E" w:rsidRPr="006C4311">
        <w:rPr>
          <w:rFonts w:ascii="Tahoma" w:hAnsi="Tahoma" w:cs="Tahoma"/>
          <w:lang w:val="cs-CZ"/>
        </w:rPr>
        <w:t xml:space="preserve">viz </w:t>
      </w:r>
      <w:r w:rsidRPr="006C4311">
        <w:rPr>
          <w:rFonts w:ascii="Tahoma" w:hAnsi="Tahoma" w:cs="Tahoma"/>
          <w:lang w:val="cs-CZ"/>
        </w:rPr>
        <w:t xml:space="preserve"> jmenná konvence</w:t>
      </w:r>
    </w:p>
    <w:p w:rsidR="00D356F7" w:rsidRPr="006C4311" w:rsidRDefault="00D356F7" w:rsidP="00D356F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[APP_SVC]</w:t>
      </w:r>
      <w:r w:rsidRPr="006C4311">
        <w:rPr>
          <w:rFonts w:ascii="Courier New" w:hAnsi="Courier New" w:cs="Courier New"/>
          <w:lang w:val="cs-CZ"/>
        </w:rPr>
        <w:tab/>
      </w:r>
      <w:r w:rsidR="009C1DD1">
        <w:rPr>
          <w:rFonts w:ascii="Courier New" w:hAnsi="Courier New" w:cs="Courier New"/>
          <w:lang w:val="cs-CZ"/>
        </w:rPr>
        <w:tab/>
      </w:r>
      <w:r w:rsidRPr="006C4311">
        <w:rPr>
          <w:rFonts w:ascii="Tahoma" w:hAnsi="Tahoma" w:cs="Tahoma"/>
          <w:lang w:val="cs-CZ"/>
        </w:rPr>
        <w:t xml:space="preserve">jméno příslušného aplikačního </w:t>
      </w:r>
      <w:proofErr w:type="spellStart"/>
      <w:r w:rsidRPr="006C4311">
        <w:rPr>
          <w:rFonts w:ascii="Tahoma" w:hAnsi="Tahoma" w:cs="Tahoma"/>
          <w:lang w:val="cs-CZ"/>
        </w:rPr>
        <w:t>service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name</w:t>
      </w:r>
      <w:proofErr w:type="spellEnd"/>
      <w:r w:rsidRPr="006C4311">
        <w:rPr>
          <w:rFonts w:ascii="Tahoma" w:hAnsi="Tahoma" w:cs="Tahoma"/>
          <w:lang w:val="cs-CZ"/>
        </w:rPr>
        <w:t xml:space="preserve"> v DB</w:t>
      </w:r>
    </w:p>
    <w:p w:rsidR="00582169" w:rsidRPr="006C4311" w:rsidRDefault="00582169" w:rsidP="00582169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[port]</w:t>
      </w:r>
      <w:r w:rsidRPr="006C4311">
        <w:rPr>
          <w:rFonts w:ascii="Courier New" w:hAnsi="Courier New" w:cs="Courier New"/>
          <w:lang w:val="cs-CZ"/>
        </w:rPr>
        <w:tab/>
      </w:r>
      <w:r w:rsidR="00D356F7" w:rsidRPr="006C4311">
        <w:rPr>
          <w:rFonts w:ascii="Courier New" w:hAnsi="Courier New" w:cs="Courier New"/>
          <w:lang w:val="cs-CZ"/>
        </w:rPr>
        <w:tab/>
      </w:r>
      <w:r w:rsidR="00D356F7"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Tahoma" w:hAnsi="Tahoma" w:cs="Tahoma"/>
          <w:lang w:val="cs-CZ"/>
        </w:rPr>
        <w:t xml:space="preserve">číslo </w:t>
      </w:r>
      <w:r w:rsidR="00684E0F">
        <w:rPr>
          <w:rFonts w:ascii="Tahoma" w:hAnsi="Tahoma" w:cs="Tahoma"/>
          <w:lang w:val="cs-CZ"/>
        </w:rPr>
        <w:t xml:space="preserve">síťového </w:t>
      </w:r>
      <w:proofErr w:type="gramStart"/>
      <w:r w:rsidRPr="006C4311">
        <w:rPr>
          <w:rFonts w:ascii="Tahoma" w:hAnsi="Tahoma" w:cs="Tahoma"/>
          <w:lang w:val="cs-CZ"/>
        </w:rPr>
        <w:t>portu na</w:t>
      </w:r>
      <w:proofErr w:type="gramEnd"/>
      <w:r w:rsidRPr="006C4311">
        <w:rPr>
          <w:rFonts w:ascii="Tahoma" w:hAnsi="Tahoma" w:cs="Tahoma"/>
          <w:lang w:val="cs-CZ"/>
        </w:rPr>
        <w:t xml:space="preserve"> kterém </w:t>
      </w:r>
      <w:r w:rsidR="00684E0F">
        <w:rPr>
          <w:rFonts w:ascii="Tahoma" w:hAnsi="Tahoma" w:cs="Tahoma"/>
          <w:lang w:val="cs-CZ"/>
        </w:rPr>
        <w:t>poslouchá</w:t>
      </w:r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listener</w:t>
      </w:r>
      <w:proofErr w:type="spellEnd"/>
      <w:r w:rsidRPr="006C4311">
        <w:rPr>
          <w:rFonts w:ascii="Tahoma" w:hAnsi="Tahoma" w:cs="Tahoma"/>
          <w:lang w:val="cs-CZ"/>
        </w:rPr>
        <w:t xml:space="preserve"> DB</w:t>
      </w:r>
    </w:p>
    <w:p w:rsidR="00582169" w:rsidRPr="006C4311" w:rsidRDefault="00582169" w:rsidP="00046933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</w:p>
    <w:p w:rsidR="007D55C0" w:rsidRPr="006C4311" w:rsidRDefault="007D55C0" w:rsidP="00A60576">
      <w:pPr>
        <w:pStyle w:val="Nadpis2"/>
        <w:tabs>
          <w:tab w:val="num" w:pos="360"/>
        </w:tabs>
        <w:ind w:left="709" w:hanging="709"/>
        <w:rPr>
          <w:rFonts w:ascii="Tahoma" w:hAnsi="Tahoma" w:cs="Tahoma"/>
          <w:lang w:val="cs-CZ"/>
        </w:rPr>
      </w:pPr>
      <w:bookmarkStart w:id="33" w:name="_Toc436822196"/>
      <w:bookmarkStart w:id="34" w:name="_Toc141598026"/>
      <w:bookmarkStart w:id="35" w:name="_Toc138757734"/>
      <w:r w:rsidRPr="006C4311">
        <w:rPr>
          <w:rFonts w:ascii="Tahoma" w:hAnsi="Tahoma" w:cs="Tahoma"/>
          <w:lang w:val="cs-CZ"/>
        </w:rPr>
        <w:t>Způsob připojení managementu k </w:t>
      </w:r>
      <w:proofErr w:type="spellStart"/>
      <w:r w:rsidRPr="006C4311">
        <w:rPr>
          <w:rFonts w:ascii="Tahoma" w:hAnsi="Tahoma" w:cs="Tahoma"/>
          <w:lang w:val="cs-CZ"/>
        </w:rPr>
        <w:t>Oracle</w:t>
      </w:r>
      <w:proofErr w:type="spellEnd"/>
      <w:r w:rsidRPr="006C4311">
        <w:rPr>
          <w:rFonts w:ascii="Tahoma" w:hAnsi="Tahoma" w:cs="Tahoma"/>
          <w:lang w:val="cs-CZ"/>
        </w:rPr>
        <w:t xml:space="preserve"> databázi</w:t>
      </w:r>
      <w:bookmarkEnd w:id="33"/>
    </w:p>
    <w:p w:rsidR="007D55C0" w:rsidRDefault="007D55C0" w:rsidP="006C4311">
      <w:pPr>
        <w:pStyle w:val="Normal1"/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>Kromě způsobů připojení uvedených v </w:t>
      </w:r>
      <w:proofErr w:type="gramStart"/>
      <w:r w:rsidRPr="006C4311">
        <w:rPr>
          <w:rFonts w:ascii="Tahoma" w:hAnsi="Tahoma" w:cs="Tahoma"/>
          <w:lang w:val="cs-CZ"/>
        </w:rPr>
        <w:t xml:space="preserve">kapitole </w:t>
      </w:r>
      <w:r w:rsidR="00410006">
        <w:fldChar w:fldCharType="begin"/>
      </w:r>
      <w:r w:rsidR="00410006">
        <w:instrText xml:space="preserve"> REF _Ref141766170 \r \h  \* MERGEFORMAT </w:instrText>
      </w:r>
      <w:r w:rsidR="00410006">
        <w:fldChar w:fldCharType="separate"/>
      </w:r>
      <w:r w:rsidRPr="006C4311">
        <w:rPr>
          <w:rFonts w:ascii="Tahoma" w:hAnsi="Tahoma" w:cs="Tahoma"/>
          <w:i/>
          <w:lang w:val="cs-CZ"/>
        </w:rPr>
        <w:t>2.8</w:t>
      </w:r>
      <w:r w:rsidR="00410006">
        <w:fldChar w:fldCharType="end"/>
      </w:r>
      <w:r w:rsidRPr="006C4311">
        <w:rPr>
          <w:rFonts w:ascii="Tahoma" w:hAnsi="Tahoma" w:cs="Tahoma"/>
          <w:i/>
          <w:lang w:val="cs-CZ"/>
        </w:rPr>
        <w:t xml:space="preserve"> </w:t>
      </w:r>
      <w:r w:rsidR="00410006">
        <w:fldChar w:fldCharType="begin"/>
      </w:r>
      <w:r w:rsidR="00410006">
        <w:instrText xml:space="preserve"> REF _Ref141766170 \h  \* MERGEFORMAT </w:instrText>
      </w:r>
      <w:r w:rsidR="00410006">
        <w:fldChar w:fldCharType="separate"/>
      </w:r>
      <w:r w:rsidRPr="006C4311">
        <w:rPr>
          <w:rFonts w:ascii="Tahoma" w:hAnsi="Tahoma" w:cs="Tahoma"/>
          <w:i/>
          <w:lang w:val="cs-CZ"/>
        </w:rPr>
        <w:t>Způsob</w:t>
      </w:r>
      <w:proofErr w:type="gramEnd"/>
      <w:r w:rsidRPr="006C4311">
        <w:rPr>
          <w:rFonts w:ascii="Tahoma" w:hAnsi="Tahoma" w:cs="Tahoma"/>
          <w:i/>
          <w:lang w:val="cs-CZ"/>
        </w:rPr>
        <w:t xml:space="preserve"> připojení aplikací k </w:t>
      </w:r>
      <w:proofErr w:type="spellStart"/>
      <w:r w:rsidRPr="006C4311">
        <w:rPr>
          <w:rFonts w:ascii="Tahoma" w:hAnsi="Tahoma" w:cs="Tahoma"/>
          <w:i/>
          <w:lang w:val="cs-CZ"/>
        </w:rPr>
        <w:t>Oracle</w:t>
      </w:r>
      <w:proofErr w:type="spellEnd"/>
      <w:r w:rsidRPr="006C4311">
        <w:rPr>
          <w:rFonts w:ascii="Tahoma" w:hAnsi="Tahoma" w:cs="Tahoma"/>
          <w:i/>
          <w:lang w:val="cs-CZ"/>
        </w:rPr>
        <w:t xml:space="preserve"> databázi</w:t>
      </w:r>
      <w:r w:rsidR="00410006">
        <w:fldChar w:fldCharType="end"/>
      </w:r>
      <w:r w:rsidRPr="006C4311">
        <w:rPr>
          <w:rFonts w:ascii="Tahoma" w:hAnsi="Tahoma" w:cs="Tahoma"/>
          <w:lang w:val="cs-CZ"/>
        </w:rPr>
        <w:t xml:space="preserve"> je management databází oprávněn využívat způsob připojení na konkrétní instanci RAC (bez vysoké dostupnosti a </w:t>
      </w:r>
      <w:proofErr w:type="spellStart"/>
      <w:r w:rsidRPr="006C4311">
        <w:rPr>
          <w:rFonts w:ascii="Tahoma" w:hAnsi="Tahoma" w:cs="Tahoma"/>
          <w:lang w:val="cs-CZ"/>
        </w:rPr>
        <w:t>load</w:t>
      </w:r>
      <w:proofErr w:type="spellEnd"/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balancingu</w:t>
      </w:r>
      <w:proofErr w:type="spellEnd"/>
      <w:r w:rsidRPr="006C4311">
        <w:rPr>
          <w:rFonts w:ascii="Tahoma" w:hAnsi="Tahoma" w:cs="Tahoma"/>
          <w:lang w:val="cs-CZ"/>
        </w:rPr>
        <w:t>):</w:t>
      </w:r>
    </w:p>
    <w:p w:rsidR="00A97EF1" w:rsidRPr="006C4311" w:rsidRDefault="00A97EF1" w:rsidP="006C4311">
      <w:pPr>
        <w:pStyle w:val="Normal1"/>
        <w:jc w:val="both"/>
        <w:rPr>
          <w:rFonts w:ascii="Tahoma" w:hAnsi="Tahoma" w:cs="Tahoma"/>
          <w:lang w:val="cs-CZ"/>
        </w:rPr>
      </w:pPr>
    </w:p>
    <w:p w:rsidR="007D55C0" w:rsidRPr="006C4311" w:rsidRDefault="007D55C0" w:rsidP="007D55C0">
      <w:pPr>
        <w:pStyle w:val="Nadpis3"/>
        <w:tabs>
          <w:tab w:val="num" w:pos="360"/>
        </w:tabs>
        <w:ind w:left="992" w:hanging="992"/>
        <w:rPr>
          <w:rFonts w:ascii="Tahoma" w:hAnsi="Tahoma" w:cs="Tahoma"/>
          <w:sz w:val="20"/>
          <w:lang w:val="cs-CZ"/>
        </w:rPr>
      </w:pPr>
      <w:bookmarkStart w:id="36" w:name="_Toc436822197"/>
      <w:r w:rsidRPr="006C4311">
        <w:rPr>
          <w:rFonts w:ascii="Tahoma" w:hAnsi="Tahoma" w:cs="Tahoma"/>
          <w:sz w:val="20"/>
          <w:lang w:val="cs-CZ"/>
        </w:rPr>
        <w:t xml:space="preserve">Připojení na konkrétní instanci RAC (bez vysoké dostupnosti a </w:t>
      </w:r>
      <w:proofErr w:type="spellStart"/>
      <w:r w:rsidRPr="006C4311">
        <w:rPr>
          <w:rFonts w:ascii="Tahoma" w:hAnsi="Tahoma" w:cs="Tahoma"/>
          <w:sz w:val="20"/>
          <w:lang w:val="cs-CZ"/>
        </w:rPr>
        <w:t>load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sz w:val="20"/>
          <w:lang w:val="cs-CZ"/>
        </w:rPr>
        <w:t>balancingu</w:t>
      </w:r>
      <w:proofErr w:type="spellEnd"/>
      <w:r w:rsidRPr="006C4311">
        <w:rPr>
          <w:rFonts w:ascii="Tahoma" w:hAnsi="Tahoma" w:cs="Tahoma"/>
          <w:sz w:val="20"/>
          <w:lang w:val="cs-CZ"/>
        </w:rPr>
        <w:t>)</w:t>
      </w:r>
      <w:r w:rsidR="004F77E3" w:rsidRPr="006C4311">
        <w:rPr>
          <w:rFonts w:ascii="Tahoma" w:hAnsi="Tahoma" w:cs="Tahoma"/>
          <w:sz w:val="20"/>
          <w:lang w:val="cs-CZ"/>
        </w:rPr>
        <w:t xml:space="preserve"> pro </w:t>
      </w:r>
      <w:proofErr w:type="spellStart"/>
      <w:r w:rsidR="004F77E3" w:rsidRPr="006C4311">
        <w:rPr>
          <w:rFonts w:ascii="Tahoma" w:hAnsi="Tahoma" w:cs="Tahoma"/>
          <w:sz w:val="20"/>
          <w:lang w:val="cs-CZ"/>
        </w:rPr>
        <w:t>Oracle</w:t>
      </w:r>
      <w:proofErr w:type="spellEnd"/>
      <w:r w:rsidR="004F77E3" w:rsidRPr="006C4311">
        <w:rPr>
          <w:rFonts w:ascii="Tahoma" w:hAnsi="Tahoma" w:cs="Tahoma"/>
          <w:sz w:val="20"/>
          <w:lang w:val="cs-CZ"/>
        </w:rPr>
        <w:t xml:space="preserve"> 10g </w:t>
      </w:r>
      <w:proofErr w:type="spellStart"/>
      <w:r w:rsidR="004F77E3" w:rsidRPr="006C4311">
        <w:rPr>
          <w:rFonts w:ascii="Tahoma" w:hAnsi="Tahoma" w:cs="Tahoma"/>
          <w:sz w:val="20"/>
          <w:lang w:val="cs-CZ"/>
        </w:rPr>
        <w:t>Release</w:t>
      </w:r>
      <w:proofErr w:type="spellEnd"/>
      <w:r w:rsidR="004F77E3" w:rsidRPr="006C4311">
        <w:rPr>
          <w:rFonts w:ascii="Tahoma" w:hAnsi="Tahoma" w:cs="Tahoma"/>
          <w:sz w:val="20"/>
          <w:lang w:val="cs-CZ"/>
        </w:rPr>
        <w:t xml:space="preserve"> 2</w:t>
      </w:r>
      <w:bookmarkEnd w:id="36"/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>SAMPLE[n] =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(DESCRIPTION =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(ADDRESS_LIST =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(ADDRESS = (PROTOCOL = </w:t>
      </w:r>
      <w:proofErr w:type="gramStart"/>
      <w:r w:rsidRPr="006C4311">
        <w:rPr>
          <w:rFonts w:ascii="Courier New" w:hAnsi="Courier New" w:cs="Courier New"/>
          <w:lang w:val="cs-CZ"/>
        </w:rPr>
        <w:t>TCP)(HOST</w:t>
      </w:r>
      <w:proofErr w:type="gramEnd"/>
      <w:r w:rsidRPr="006C4311">
        <w:rPr>
          <w:rFonts w:ascii="Courier New" w:hAnsi="Courier New" w:cs="Courier New"/>
          <w:lang w:val="cs-CZ"/>
        </w:rPr>
        <w:t xml:space="preserve"> = </w:t>
      </w:r>
      <w:proofErr w:type="spellStart"/>
      <w:r w:rsidRPr="006C4311">
        <w:rPr>
          <w:rFonts w:ascii="Courier New" w:hAnsi="Courier New" w:cs="Courier New"/>
          <w:lang w:val="cs-CZ"/>
        </w:rPr>
        <w:t>aix</w:t>
      </w:r>
      <w:proofErr w:type="spellEnd"/>
      <w:r w:rsidRPr="006C4311">
        <w:rPr>
          <w:rFonts w:ascii="Courier New" w:hAnsi="Courier New" w:cs="Courier New"/>
          <w:lang w:val="cs-CZ"/>
        </w:rPr>
        <w:t>[</w:t>
      </w:r>
      <w:proofErr w:type="spellStart"/>
      <w:r w:rsidRPr="006C4311">
        <w:rPr>
          <w:rFonts w:ascii="Courier New" w:hAnsi="Courier New" w:cs="Courier New"/>
          <w:lang w:val="cs-CZ"/>
        </w:rPr>
        <w:t>nn</w:t>
      </w:r>
      <w:proofErr w:type="spellEnd"/>
      <w:r w:rsidRPr="006C4311">
        <w:rPr>
          <w:rFonts w:ascii="Courier New" w:hAnsi="Courier New" w:cs="Courier New"/>
          <w:lang w:val="cs-CZ"/>
        </w:rPr>
        <w:t>]</w:t>
      </w:r>
      <w:proofErr w:type="spellStart"/>
      <w:r w:rsidRPr="006C4311">
        <w:rPr>
          <w:rFonts w:ascii="Courier New" w:hAnsi="Courier New" w:cs="Courier New"/>
          <w:lang w:val="cs-CZ"/>
        </w:rPr>
        <w:t>vip</w:t>
      </w:r>
      <w:proofErr w:type="spellEnd"/>
      <w:r w:rsidRPr="006C4311">
        <w:rPr>
          <w:rFonts w:ascii="Courier New" w:hAnsi="Courier New" w:cs="Courier New"/>
          <w:lang w:val="cs-CZ"/>
        </w:rPr>
        <w:t>)(PORT = [port]))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(CONNECT_DATA =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(SERVICE_NAME = sample.cssz.cz)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)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Tahoma" w:hAnsi="Tahoma" w:cs="Tahoma"/>
          <w:b/>
          <w:lang w:val="cs-CZ"/>
        </w:rPr>
      </w:pPr>
      <w:r w:rsidRPr="006C4311">
        <w:rPr>
          <w:rFonts w:ascii="Tahoma" w:hAnsi="Tahoma" w:cs="Tahoma"/>
          <w:b/>
          <w:lang w:val="cs-CZ"/>
        </w:rPr>
        <w:t>Legenda: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SAMPLE</w:t>
      </w:r>
      <w:r w:rsidRPr="006C4311">
        <w:rPr>
          <w:rFonts w:ascii="Arial" w:hAnsi="Arial" w:cs="Arial"/>
          <w:lang w:val="cs-CZ"/>
        </w:rPr>
        <w:t xml:space="preserve"> </w:t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>název služby jedné konkrétní DB instance (volitelné)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[n]</w:t>
      </w:r>
      <w:r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Tahoma" w:hAnsi="Tahoma" w:cs="Tahoma"/>
          <w:lang w:val="cs-CZ"/>
        </w:rPr>
        <w:t>číslo DB instance</w:t>
      </w: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Arial" w:hAnsi="Arial" w:cs="Arial"/>
          <w:lang w:val="cs-CZ"/>
        </w:rPr>
      </w:pPr>
      <w:r w:rsidRPr="006C4311">
        <w:rPr>
          <w:rFonts w:ascii="Courier New" w:hAnsi="Courier New" w:cs="Courier New"/>
          <w:lang w:val="cs-CZ"/>
        </w:rPr>
        <w:t>[</w:t>
      </w:r>
      <w:proofErr w:type="spellStart"/>
      <w:r w:rsidRPr="006C4311">
        <w:rPr>
          <w:rFonts w:ascii="Courier New" w:hAnsi="Courier New" w:cs="Courier New"/>
          <w:lang w:val="cs-CZ"/>
        </w:rPr>
        <w:t>nn</w:t>
      </w:r>
      <w:proofErr w:type="spellEnd"/>
      <w:r w:rsidRPr="006C4311">
        <w:rPr>
          <w:rFonts w:ascii="Courier New" w:hAnsi="Courier New" w:cs="Courier New"/>
          <w:lang w:val="cs-CZ"/>
        </w:rPr>
        <w:t>]</w:t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>číslo od 00 do 99 označující DB server</w:t>
      </w:r>
    </w:p>
    <w:p w:rsidR="007D55C0" w:rsidRPr="006C4311" w:rsidRDefault="007D55C0" w:rsidP="007D55C0">
      <w:pPr>
        <w:widowControl w:val="0"/>
        <w:tabs>
          <w:tab w:val="left" w:pos="5040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[port]</w:t>
      </w:r>
      <w:r w:rsidRPr="006C4311">
        <w:rPr>
          <w:rFonts w:ascii="Tahoma" w:hAnsi="Tahoma" w:cs="Tahoma"/>
          <w:lang w:val="cs-CZ"/>
        </w:rPr>
        <w:t xml:space="preserve">číslo </w:t>
      </w:r>
      <w:r w:rsidR="00684E0F">
        <w:rPr>
          <w:rFonts w:ascii="Tahoma" w:hAnsi="Tahoma" w:cs="Tahoma"/>
          <w:lang w:val="cs-CZ"/>
        </w:rPr>
        <w:t xml:space="preserve">síťového </w:t>
      </w:r>
      <w:proofErr w:type="gramStart"/>
      <w:r w:rsidRPr="006C4311">
        <w:rPr>
          <w:rFonts w:ascii="Tahoma" w:hAnsi="Tahoma" w:cs="Tahoma"/>
          <w:lang w:val="cs-CZ"/>
        </w:rPr>
        <w:t>portu na</w:t>
      </w:r>
      <w:proofErr w:type="gramEnd"/>
      <w:r w:rsidRPr="006C4311">
        <w:rPr>
          <w:rFonts w:ascii="Tahoma" w:hAnsi="Tahoma" w:cs="Tahoma"/>
          <w:lang w:val="cs-CZ"/>
        </w:rPr>
        <w:t xml:space="preserve"> kterém </w:t>
      </w:r>
      <w:r w:rsidR="00684E0F">
        <w:rPr>
          <w:rFonts w:ascii="Tahoma" w:hAnsi="Tahoma" w:cs="Tahoma"/>
          <w:lang w:val="cs-CZ"/>
        </w:rPr>
        <w:t>poslouchá</w:t>
      </w:r>
      <w:r w:rsidRPr="006C4311">
        <w:rPr>
          <w:rFonts w:ascii="Tahoma" w:hAnsi="Tahoma" w:cs="Tahoma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lang w:val="cs-CZ"/>
        </w:rPr>
        <w:t>listener</w:t>
      </w:r>
      <w:proofErr w:type="spellEnd"/>
      <w:r w:rsidRPr="006C4311">
        <w:rPr>
          <w:rFonts w:ascii="Tahoma" w:hAnsi="Tahoma" w:cs="Tahoma"/>
          <w:lang w:val="cs-CZ"/>
        </w:rPr>
        <w:t xml:space="preserve"> DB</w:t>
      </w:r>
    </w:p>
    <w:p w:rsidR="00132F3D" w:rsidRDefault="00132F3D" w:rsidP="007D55C0">
      <w:pPr>
        <w:widowControl w:val="0"/>
        <w:tabs>
          <w:tab w:val="left" w:pos="5040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</w:p>
    <w:p w:rsidR="00A97EF1" w:rsidRDefault="00A97EF1" w:rsidP="007D55C0">
      <w:pPr>
        <w:widowControl w:val="0"/>
        <w:tabs>
          <w:tab w:val="left" w:pos="5040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</w:p>
    <w:p w:rsidR="00617CD1" w:rsidRPr="006C4311" w:rsidRDefault="00617CD1" w:rsidP="007D55C0">
      <w:pPr>
        <w:widowControl w:val="0"/>
        <w:tabs>
          <w:tab w:val="left" w:pos="5040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</w:p>
    <w:p w:rsidR="00132F3D" w:rsidRPr="006C4311" w:rsidRDefault="00132F3D" w:rsidP="00132F3D">
      <w:pPr>
        <w:pStyle w:val="Nadpis3"/>
        <w:tabs>
          <w:tab w:val="num" w:pos="360"/>
        </w:tabs>
        <w:ind w:left="992" w:hanging="992"/>
        <w:rPr>
          <w:rFonts w:ascii="Tahoma" w:hAnsi="Tahoma" w:cs="Tahoma"/>
          <w:sz w:val="20"/>
          <w:lang w:val="cs-CZ"/>
        </w:rPr>
      </w:pPr>
      <w:bookmarkStart w:id="37" w:name="_Toc436822198"/>
      <w:r w:rsidRPr="006C4311">
        <w:rPr>
          <w:rFonts w:ascii="Tahoma" w:hAnsi="Tahoma" w:cs="Tahoma"/>
          <w:sz w:val="20"/>
          <w:lang w:val="cs-CZ"/>
        </w:rPr>
        <w:t xml:space="preserve">Připojení na konkrétní instanci RAC (bez vysoké dostupnosti a </w:t>
      </w:r>
      <w:proofErr w:type="spellStart"/>
      <w:r w:rsidRPr="006C4311">
        <w:rPr>
          <w:rFonts w:ascii="Tahoma" w:hAnsi="Tahoma" w:cs="Tahoma"/>
          <w:sz w:val="20"/>
          <w:lang w:val="cs-CZ"/>
        </w:rPr>
        <w:t>load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</w:t>
      </w:r>
      <w:proofErr w:type="spellStart"/>
      <w:r w:rsidRPr="006C4311">
        <w:rPr>
          <w:rFonts w:ascii="Tahoma" w:hAnsi="Tahoma" w:cs="Tahoma"/>
          <w:sz w:val="20"/>
          <w:lang w:val="cs-CZ"/>
        </w:rPr>
        <w:t>balancingu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) pro </w:t>
      </w:r>
      <w:proofErr w:type="spellStart"/>
      <w:r w:rsidRPr="006C4311">
        <w:rPr>
          <w:rFonts w:ascii="Tahoma" w:hAnsi="Tahoma" w:cs="Tahoma"/>
          <w:sz w:val="20"/>
          <w:lang w:val="cs-CZ"/>
        </w:rPr>
        <w:t>Oracle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12c </w:t>
      </w:r>
      <w:proofErr w:type="spellStart"/>
      <w:r w:rsidRPr="006C4311">
        <w:rPr>
          <w:rFonts w:ascii="Tahoma" w:hAnsi="Tahoma" w:cs="Tahoma"/>
          <w:sz w:val="20"/>
          <w:lang w:val="cs-CZ"/>
        </w:rPr>
        <w:t>Release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1 a </w:t>
      </w:r>
      <w:proofErr w:type="spellStart"/>
      <w:r w:rsidRPr="006C4311">
        <w:rPr>
          <w:rFonts w:ascii="Tahoma" w:hAnsi="Tahoma" w:cs="Tahoma"/>
          <w:sz w:val="20"/>
          <w:lang w:val="cs-CZ"/>
        </w:rPr>
        <w:t>Oracle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11g </w:t>
      </w:r>
      <w:proofErr w:type="spellStart"/>
      <w:r w:rsidRPr="006C4311">
        <w:rPr>
          <w:rFonts w:ascii="Tahoma" w:hAnsi="Tahoma" w:cs="Tahoma"/>
          <w:sz w:val="20"/>
          <w:lang w:val="cs-CZ"/>
        </w:rPr>
        <w:t>Release</w:t>
      </w:r>
      <w:proofErr w:type="spellEnd"/>
      <w:r w:rsidRPr="006C4311">
        <w:rPr>
          <w:rFonts w:ascii="Tahoma" w:hAnsi="Tahoma" w:cs="Tahoma"/>
          <w:sz w:val="20"/>
          <w:lang w:val="cs-CZ"/>
        </w:rPr>
        <w:t xml:space="preserve"> 2</w:t>
      </w:r>
      <w:bookmarkEnd w:id="37"/>
    </w:p>
    <w:p w:rsidR="00132F3D" w:rsidRPr="006C4311" w:rsidRDefault="00132F3D" w:rsidP="00132F3D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>SAMPLE =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(DESCRIPTION =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(ADDRESS_LIST =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(ADDRESS = (PROTOCOL = </w:t>
      </w:r>
      <w:proofErr w:type="gramStart"/>
      <w:r w:rsidRPr="006C4311">
        <w:rPr>
          <w:rFonts w:ascii="Courier New" w:hAnsi="Courier New" w:cs="Courier New"/>
          <w:lang w:val="cs-CZ"/>
        </w:rPr>
        <w:t>TCP)(HOST</w:t>
      </w:r>
      <w:proofErr w:type="gramEnd"/>
      <w:r w:rsidRPr="006C4311">
        <w:rPr>
          <w:rFonts w:ascii="Courier New" w:hAnsi="Courier New" w:cs="Courier New"/>
          <w:lang w:val="cs-CZ"/>
        </w:rPr>
        <w:t xml:space="preserve"> = </w:t>
      </w:r>
      <w:proofErr w:type="spellStart"/>
      <w:r w:rsidRPr="006C4311">
        <w:rPr>
          <w:rFonts w:ascii="Courier New" w:hAnsi="Courier New" w:cs="Courier New"/>
          <w:lang w:val="cs-CZ"/>
        </w:rPr>
        <w:t>aix</w:t>
      </w:r>
      <w:proofErr w:type="spellEnd"/>
      <w:r w:rsidRPr="006C4311">
        <w:rPr>
          <w:rFonts w:ascii="Courier New" w:hAnsi="Courier New" w:cs="Courier New"/>
          <w:lang w:val="cs-CZ"/>
        </w:rPr>
        <w:t>[</w:t>
      </w:r>
      <w:proofErr w:type="spellStart"/>
      <w:r w:rsidRPr="006C4311">
        <w:rPr>
          <w:rFonts w:ascii="Courier New" w:hAnsi="Courier New" w:cs="Courier New"/>
          <w:lang w:val="cs-CZ"/>
        </w:rPr>
        <w:t>nyz</w:t>
      </w:r>
      <w:proofErr w:type="spellEnd"/>
      <w:r w:rsidRPr="006C4311">
        <w:rPr>
          <w:rFonts w:ascii="Courier New" w:hAnsi="Courier New" w:cs="Courier New"/>
          <w:lang w:val="cs-CZ"/>
        </w:rPr>
        <w:t>])(PORT = [port]))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(CONNECT_DATA =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  (SID = [SID])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  )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Courier New" w:hAnsi="Courier New" w:cs="Courier New"/>
          <w:lang w:val="cs-CZ"/>
        </w:rPr>
      </w:pPr>
      <w:r w:rsidRPr="006C4311">
        <w:rPr>
          <w:rFonts w:ascii="Courier New" w:hAnsi="Courier New" w:cs="Courier New"/>
          <w:lang w:val="cs-CZ"/>
        </w:rPr>
        <w:t xml:space="preserve">  )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cs-CZ"/>
        </w:rPr>
      </w:pPr>
      <w:r w:rsidRPr="006C4311">
        <w:rPr>
          <w:rFonts w:ascii="Arial" w:hAnsi="Arial" w:cs="Arial"/>
          <w:b/>
          <w:lang w:val="cs-CZ"/>
        </w:rPr>
        <w:t>Legenda: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SAMPLE</w:t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>název služby jedné konkrétní DB instance (volitelné)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proofErr w:type="spellStart"/>
      <w:r w:rsidRPr="006C4311">
        <w:rPr>
          <w:rFonts w:ascii="Courier New" w:hAnsi="Courier New" w:cs="Courier New"/>
          <w:lang w:val="cs-CZ"/>
        </w:rPr>
        <w:t>aix</w:t>
      </w:r>
      <w:proofErr w:type="spellEnd"/>
      <w:r w:rsidRPr="006C4311">
        <w:rPr>
          <w:rFonts w:ascii="Courier New" w:hAnsi="Courier New" w:cs="Courier New"/>
          <w:lang w:val="cs-CZ"/>
        </w:rPr>
        <w:t>[</w:t>
      </w:r>
      <w:proofErr w:type="spellStart"/>
      <w:r w:rsidRPr="006C4311">
        <w:rPr>
          <w:rFonts w:ascii="Courier New" w:hAnsi="Courier New" w:cs="Courier New"/>
          <w:lang w:val="cs-CZ"/>
        </w:rPr>
        <w:t>nyz</w:t>
      </w:r>
      <w:proofErr w:type="spellEnd"/>
      <w:r w:rsidRPr="006C4311">
        <w:rPr>
          <w:rFonts w:ascii="Courier New" w:hAnsi="Courier New" w:cs="Courier New"/>
          <w:lang w:val="cs-CZ"/>
        </w:rPr>
        <w:t>]</w:t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Arial" w:hAnsi="Arial" w:cs="Arial"/>
          <w:lang w:val="cs-CZ"/>
        </w:rPr>
        <w:tab/>
      </w:r>
      <w:r w:rsidRPr="006C4311">
        <w:rPr>
          <w:rFonts w:ascii="Tahoma" w:hAnsi="Tahoma" w:cs="Tahoma"/>
          <w:lang w:val="cs-CZ"/>
        </w:rPr>
        <w:t xml:space="preserve">jméno DB serveru - </w:t>
      </w:r>
      <w:r w:rsidR="0075044E" w:rsidRPr="006C4311">
        <w:rPr>
          <w:rFonts w:ascii="Tahoma" w:hAnsi="Tahoma" w:cs="Tahoma"/>
          <w:lang w:val="cs-CZ"/>
        </w:rPr>
        <w:t xml:space="preserve">viz </w:t>
      </w:r>
      <w:r w:rsidRPr="006C4311">
        <w:rPr>
          <w:rFonts w:ascii="Tahoma" w:hAnsi="Tahoma" w:cs="Tahoma"/>
          <w:lang w:val="cs-CZ"/>
        </w:rPr>
        <w:t xml:space="preserve"> jmenná konvence</w:t>
      </w:r>
    </w:p>
    <w:p w:rsidR="00DC1598" w:rsidRPr="006C4311" w:rsidRDefault="00DC1598" w:rsidP="00DC1598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t>[SID]</w:t>
      </w:r>
      <w:r w:rsidRPr="006C4311">
        <w:rPr>
          <w:rFonts w:ascii="Courier New" w:hAnsi="Courier New" w:cs="Courier New"/>
          <w:lang w:val="cs-CZ"/>
        </w:rPr>
        <w:tab/>
      </w:r>
      <w:r w:rsidR="00A60576">
        <w:rPr>
          <w:rFonts w:ascii="Courier New" w:hAnsi="Courier New" w:cs="Courier New"/>
          <w:lang w:val="cs-CZ"/>
        </w:rPr>
        <w:t xml:space="preserve"> </w:t>
      </w:r>
      <w:r w:rsidR="00A60576">
        <w:rPr>
          <w:rFonts w:ascii="Courier New" w:hAnsi="Courier New" w:cs="Courier New"/>
          <w:lang w:val="cs-CZ"/>
        </w:rPr>
        <w:tab/>
      </w:r>
      <w:r w:rsidRPr="006C4311">
        <w:rPr>
          <w:rFonts w:ascii="Tahoma" w:hAnsi="Tahoma" w:cs="Tahoma"/>
          <w:lang w:val="cs-CZ"/>
        </w:rPr>
        <w:t>jméno příslušné databázové instance</w:t>
      </w:r>
    </w:p>
    <w:p w:rsidR="00DC1598" w:rsidRPr="006C4311" w:rsidRDefault="00DC1598" w:rsidP="00DC1598">
      <w:pPr>
        <w:widowControl w:val="0"/>
        <w:autoSpaceDE w:val="0"/>
        <w:autoSpaceDN w:val="0"/>
        <w:adjustRightInd w:val="0"/>
        <w:rPr>
          <w:rFonts w:ascii="Tahoma" w:hAnsi="Tahoma" w:cs="Tahoma"/>
          <w:lang w:val="cs-CZ"/>
        </w:rPr>
      </w:pPr>
      <w:r w:rsidRPr="006C4311">
        <w:rPr>
          <w:rFonts w:ascii="Courier New" w:hAnsi="Courier New" w:cs="Courier New"/>
          <w:lang w:val="cs-CZ"/>
        </w:rPr>
        <w:lastRenderedPageBreak/>
        <w:t>[port]</w:t>
      </w:r>
      <w:r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Courier New" w:hAnsi="Courier New" w:cs="Courier New"/>
          <w:lang w:val="cs-CZ"/>
        </w:rPr>
        <w:tab/>
      </w:r>
      <w:r w:rsidRPr="006C4311">
        <w:rPr>
          <w:rFonts w:ascii="Tahoma" w:hAnsi="Tahoma" w:cs="Tahoma"/>
          <w:lang w:val="cs-CZ"/>
        </w:rPr>
        <w:t xml:space="preserve">číslo </w:t>
      </w:r>
      <w:r w:rsidR="00A27D34">
        <w:rPr>
          <w:rFonts w:ascii="Tahoma" w:hAnsi="Tahoma" w:cs="Tahoma"/>
          <w:lang w:val="cs-CZ"/>
        </w:rPr>
        <w:t xml:space="preserve">síťového </w:t>
      </w:r>
      <w:proofErr w:type="gramStart"/>
      <w:r w:rsidRPr="006C4311">
        <w:rPr>
          <w:rFonts w:ascii="Tahoma" w:hAnsi="Tahoma" w:cs="Tahoma"/>
          <w:lang w:val="cs-CZ"/>
        </w:rPr>
        <w:t>portu na</w:t>
      </w:r>
      <w:proofErr w:type="gramEnd"/>
      <w:r w:rsidRPr="006C4311">
        <w:rPr>
          <w:rFonts w:ascii="Tahoma" w:hAnsi="Tahoma" w:cs="Tahoma"/>
          <w:lang w:val="cs-CZ"/>
        </w:rPr>
        <w:t xml:space="preserve"> kterém </w:t>
      </w:r>
      <w:r w:rsidR="00A27D34">
        <w:rPr>
          <w:rFonts w:ascii="Tahoma" w:hAnsi="Tahoma" w:cs="Tahoma"/>
          <w:lang w:val="cs-CZ"/>
        </w:rPr>
        <w:t>poslouchá</w:t>
      </w:r>
      <w:r w:rsidRPr="006C4311">
        <w:rPr>
          <w:rFonts w:ascii="Tahoma" w:hAnsi="Tahoma" w:cs="Tahoma"/>
          <w:lang w:val="cs-CZ"/>
        </w:rPr>
        <w:t xml:space="preserve"> </w:t>
      </w:r>
      <w:r w:rsidRPr="00A60576">
        <w:rPr>
          <w:rFonts w:ascii="Tahoma" w:hAnsi="Tahoma" w:cs="Tahoma"/>
        </w:rPr>
        <w:t>listener</w:t>
      </w:r>
      <w:r w:rsidRPr="006C4311">
        <w:rPr>
          <w:rFonts w:ascii="Tahoma" w:hAnsi="Tahoma" w:cs="Tahoma"/>
          <w:lang w:val="cs-CZ"/>
        </w:rPr>
        <w:t xml:space="preserve"> DB</w:t>
      </w:r>
    </w:p>
    <w:p w:rsidR="00132F3D" w:rsidRPr="006C4311" w:rsidRDefault="00132F3D" w:rsidP="007D55C0">
      <w:pPr>
        <w:widowControl w:val="0"/>
        <w:tabs>
          <w:tab w:val="left" w:pos="5040"/>
        </w:tabs>
        <w:autoSpaceDE w:val="0"/>
        <w:autoSpaceDN w:val="0"/>
        <w:adjustRightInd w:val="0"/>
        <w:rPr>
          <w:rFonts w:ascii="Tahoma" w:hAnsi="Tahoma" w:cs="Tahoma"/>
          <w:lang w:val="cs-CZ"/>
        </w:rPr>
      </w:pPr>
    </w:p>
    <w:p w:rsidR="007D55C0" w:rsidRPr="006C4311" w:rsidRDefault="007D55C0" w:rsidP="007D55C0">
      <w:pPr>
        <w:widowControl w:val="0"/>
        <w:autoSpaceDE w:val="0"/>
        <w:autoSpaceDN w:val="0"/>
        <w:adjustRightInd w:val="0"/>
        <w:rPr>
          <w:rFonts w:ascii="Tahoma" w:hAnsi="Tahoma" w:cs="Tahoma"/>
          <w:b/>
          <w:lang w:val="cs-CZ"/>
        </w:rPr>
      </w:pPr>
      <w:r w:rsidRPr="006C4311">
        <w:rPr>
          <w:rFonts w:ascii="Tahoma" w:hAnsi="Tahoma" w:cs="Tahoma"/>
          <w:b/>
          <w:lang w:val="cs-CZ"/>
        </w:rPr>
        <w:t>Poznámka</w:t>
      </w:r>
    </w:p>
    <w:p w:rsidR="007D55C0" w:rsidRPr="006C4311" w:rsidRDefault="007D55C0" w:rsidP="006C43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Uvedený typ připojení může být používán pouze pro administrační úlohy a specifické úlohy s vysokým podílem dávkového zápisu do databáze. (Toto omezení vychází primárně z použitého typu </w:t>
      </w:r>
      <w:r w:rsidRPr="00A60576">
        <w:rPr>
          <w:rFonts w:ascii="Tahoma" w:hAnsi="Tahoma" w:cs="Tahoma"/>
        </w:rPr>
        <w:t>disaster</w:t>
      </w:r>
      <w:r w:rsidRPr="006C4311">
        <w:rPr>
          <w:rFonts w:ascii="Tahoma" w:hAnsi="Tahoma" w:cs="Tahoma"/>
          <w:lang w:val="cs-CZ"/>
        </w:rPr>
        <w:t xml:space="preserve"> </w:t>
      </w:r>
      <w:r w:rsidRPr="00A60576">
        <w:rPr>
          <w:rFonts w:ascii="Tahoma" w:hAnsi="Tahoma" w:cs="Tahoma"/>
        </w:rPr>
        <w:t>recovery</w:t>
      </w:r>
      <w:r w:rsidRPr="006C4311">
        <w:rPr>
          <w:rFonts w:ascii="Tahoma" w:hAnsi="Tahoma" w:cs="Tahoma"/>
          <w:lang w:val="cs-CZ"/>
        </w:rPr>
        <w:t xml:space="preserve"> řešení v datovém úložišti. V tomto případě je pro </w:t>
      </w:r>
      <w:proofErr w:type="spellStart"/>
      <w:r w:rsidRPr="006C4311">
        <w:rPr>
          <w:rFonts w:ascii="Tahoma" w:hAnsi="Tahoma" w:cs="Tahoma"/>
          <w:lang w:val="cs-CZ"/>
        </w:rPr>
        <w:t>load</w:t>
      </w:r>
      <w:proofErr w:type="spellEnd"/>
      <w:r w:rsidRPr="006C4311">
        <w:rPr>
          <w:rFonts w:ascii="Tahoma" w:hAnsi="Tahoma" w:cs="Tahoma"/>
          <w:lang w:val="cs-CZ"/>
        </w:rPr>
        <w:t xml:space="preserve"> s převahou </w:t>
      </w:r>
      <w:r w:rsidRPr="00A60576">
        <w:rPr>
          <w:rFonts w:ascii="Tahoma" w:hAnsi="Tahoma" w:cs="Tahoma"/>
        </w:rPr>
        <w:t>write</w:t>
      </w:r>
      <w:r w:rsidRPr="006C4311">
        <w:rPr>
          <w:rFonts w:ascii="Tahoma" w:hAnsi="Tahoma" w:cs="Tahoma"/>
          <w:lang w:val="cs-CZ"/>
        </w:rPr>
        <w:t xml:space="preserve"> transakcí doporučeno používat servery/instance s lichými čísly, které jsou umístěny ve stejné lokalitě jako primární diskové pole.)</w:t>
      </w:r>
    </w:p>
    <w:p w:rsidR="000D2499" w:rsidRPr="006C4311" w:rsidRDefault="000D2499" w:rsidP="009E0F56">
      <w:pPr>
        <w:pStyle w:val="Nadpis1"/>
        <w:ind w:left="993" w:hanging="993"/>
        <w:rPr>
          <w:rFonts w:ascii="Tahoma" w:hAnsi="Tahoma" w:cs="Tahoma"/>
          <w:lang w:val="cs-CZ"/>
        </w:rPr>
      </w:pPr>
      <w:bookmarkStart w:id="38" w:name="_Toc436822199"/>
      <w:bookmarkEnd w:id="34"/>
      <w:r w:rsidRPr="006C4311">
        <w:rPr>
          <w:rFonts w:ascii="Tahoma" w:hAnsi="Tahoma" w:cs="Tahoma"/>
          <w:lang w:val="cs-CZ"/>
        </w:rPr>
        <w:t>Závěr</w:t>
      </w:r>
      <w:bookmarkEnd w:id="35"/>
      <w:bookmarkEnd w:id="38"/>
    </w:p>
    <w:p w:rsidR="006C4311" w:rsidRPr="006C4311" w:rsidRDefault="006C4311" w:rsidP="009E0F56">
      <w:pPr>
        <w:rPr>
          <w:rFonts w:ascii="Tahoma" w:hAnsi="Tahoma" w:cs="Tahoma"/>
          <w:lang w:val="cs-CZ"/>
        </w:rPr>
      </w:pPr>
    </w:p>
    <w:p w:rsidR="006718AD" w:rsidRPr="006C4311" w:rsidRDefault="000D2499" w:rsidP="006C4311">
      <w:pPr>
        <w:jc w:val="both"/>
        <w:rPr>
          <w:rFonts w:ascii="Tahoma" w:hAnsi="Tahoma" w:cs="Tahoma"/>
          <w:lang w:val="cs-CZ"/>
        </w:rPr>
      </w:pPr>
      <w:r w:rsidRPr="006C4311">
        <w:rPr>
          <w:rFonts w:ascii="Tahoma" w:hAnsi="Tahoma" w:cs="Tahoma"/>
          <w:lang w:val="cs-CZ"/>
        </w:rPr>
        <w:t xml:space="preserve">Tento dokument popisuje standardy </w:t>
      </w:r>
      <w:r w:rsidR="00321DC7" w:rsidRPr="006C4311">
        <w:rPr>
          <w:rFonts w:ascii="Tahoma" w:hAnsi="Tahoma" w:cs="Tahoma"/>
          <w:lang w:val="cs-CZ"/>
        </w:rPr>
        <w:t>databázov</w:t>
      </w:r>
      <w:r w:rsidR="005D40A6">
        <w:rPr>
          <w:rFonts w:ascii="Tahoma" w:hAnsi="Tahoma" w:cs="Tahoma"/>
          <w:lang w:val="cs-CZ"/>
        </w:rPr>
        <w:t>ého</w:t>
      </w:r>
      <w:r w:rsidR="00321DC7" w:rsidRPr="006C4311">
        <w:rPr>
          <w:rFonts w:ascii="Tahoma" w:hAnsi="Tahoma" w:cs="Tahoma"/>
          <w:lang w:val="cs-CZ"/>
        </w:rPr>
        <w:t xml:space="preserve"> systém</w:t>
      </w:r>
      <w:r w:rsidR="005D40A6">
        <w:rPr>
          <w:rFonts w:ascii="Tahoma" w:hAnsi="Tahoma" w:cs="Tahoma"/>
          <w:lang w:val="cs-CZ"/>
        </w:rPr>
        <w:t xml:space="preserve">u </w:t>
      </w:r>
      <w:proofErr w:type="spellStart"/>
      <w:r w:rsidR="005D40A6">
        <w:rPr>
          <w:rFonts w:ascii="Tahoma" w:hAnsi="Tahoma" w:cs="Tahoma"/>
          <w:lang w:val="cs-CZ"/>
        </w:rPr>
        <w:t>Oracle</w:t>
      </w:r>
      <w:proofErr w:type="spellEnd"/>
      <w:r w:rsidR="005D40A6">
        <w:rPr>
          <w:rFonts w:ascii="Tahoma" w:hAnsi="Tahoma" w:cs="Tahoma"/>
          <w:lang w:val="cs-CZ"/>
        </w:rPr>
        <w:t xml:space="preserve"> v ČSSZ</w:t>
      </w:r>
      <w:r w:rsidR="00FF463C" w:rsidRPr="006C4311">
        <w:rPr>
          <w:rFonts w:ascii="Tahoma" w:hAnsi="Tahoma" w:cs="Tahoma"/>
          <w:lang w:val="cs-CZ"/>
        </w:rPr>
        <w:t xml:space="preserve"> a je pro dodavatele ČSSZ závazný.</w:t>
      </w:r>
    </w:p>
    <w:sectPr w:rsidR="006718AD" w:rsidRPr="006C4311" w:rsidSect="0075044E">
      <w:headerReference w:type="default" r:id="rId9"/>
      <w:footerReference w:type="default" r:id="rId10"/>
      <w:headerReference w:type="first" r:id="rId11"/>
      <w:pgSz w:w="11906" w:h="16838" w:code="9"/>
      <w:pgMar w:top="2127" w:right="1418" w:bottom="1418" w:left="1418" w:header="567" w:footer="851" w:gutter="567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35E" w:rsidRDefault="007F135E">
      <w:r>
        <w:separator/>
      </w:r>
    </w:p>
  </w:endnote>
  <w:endnote w:type="continuationSeparator" w:id="0">
    <w:p w:rsidR="007F135E" w:rsidRDefault="007F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576" w:rsidRPr="00C4033F" w:rsidRDefault="00410006" w:rsidP="00C4033F">
    <w:pPr>
      <w:pStyle w:val="Zpat"/>
      <w:jc w:val="center"/>
      <w:rPr>
        <w:rFonts w:ascii="Tahoma" w:hAnsi="Tahoma" w:cs="Tahoma"/>
        <w:sz w:val="20"/>
      </w:rPr>
    </w:pPr>
    <w:r w:rsidRPr="00C4033F">
      <w:rPr>
        <w:rFonts w:ascii="Tahoma" w:hAnsi="Tahoma" w:cs="Tahoma"/>
        <w:sz w:val="20"/>
      </w:rPr>
      <w:fldChar w:fldCharType="begin"/>
    </w:r>
    <w:r w:rsidR="00A60576" w:rsidRPr="00C4033F">
      <w:rPr>
        <w:rFonts w:ascii="Tahoma" w:hAnsi="Tahoma" w:cs="Tahoma"/>
        <w:sz w:val="20"/>
      </w:rPr>
      <w:instrText xml:space="preserve"> PAGE   \* MERGEFORMAT </w:instrText>
    </w:r>
    <w:r w:rsidRPr="00C4033F">
      <w:rPr>
        <w:rFonts w:ascii="Tahoma" w:hAnsi="Tahoma" w:cs="Tahoma"/>
        <w:sz w:val="20"/>
      </w:rPr>
      <w:fldChar w:fldCharType="separate"/>
    </w:r>
    <w:r w:rsidR="005A2CF8">
      <w:rPr>
        <w:rFonts w:ascii="Tahoma" w:hAnsi="Tahoma" w:cs="Tahoma"/>
        <w:noProof/>
        <w:sz w:val="20"/>
      </w:rPr>
      <w:t>2</w:t>
    </w:r>
    <w:r w:rsidRPr="00C4033F">
      <w:rPr>
        <w:rFonts w:ascii="Tahoma" w:hAnsi="Tahoma" w:cs="Tahoma"/>
        <w:sz w:val="20"/>
      </w:rPr>
      <w:fldChar w:fldCharType="end"/>
    </w:r>
  </w:p>
  <w:p w:rsidR="00A60576" w:rsidRDefault="00A605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35E" w:rsidRDefault="007F135E">
      <w:r>
        <w:separator/>
      </w:r>
    </w:p>
  </w:footnote>
  <w:footnote w:type="continuationSeparator" w:id="0">
    <w:p w:rsidR="007F135E" w:rsidRDefault="007F135E">
      <w:r>
        <w:continuationSeparator/>
      </w:r>
    </w:p>
  </w:footnote>
  <w:footnote w:id="1">
    <w:p w:rsidR="00A60576" w:rsidRPr="00852981" w:rsidRDefault="00A60576" w:rsidP="00A97EF1">
      <w:pPr>
        <w:pStyle w:val="Textpoznpodarou"/>
        <w:jc w:val="both"/>
        <w:rPr>
          <w:rFonts w:ascii="Tahoma" w:hAnsi="Tahoma" w:cs="Tahoma"/>
          <w:sz w:val="18"/>
          <w:szCs w:val="18"/>
          <w:lang w:val="cs-CZ"/>
        </w:rPr>
      </w:pPr>
      <w:r w:rsidRPr="00852981">
        <w:rPr>
          <w:rStyle w:val="Znakapoznpodarou"/>
          <w:rFonts w:ascii="Tahoma" w:hAnsi="Tahoma" w:cs="Tahoma"/>
          <w:sz w:val="18"/>
          <w:szCs w:val="18"/>
          <w:lang w:val="cs-CZ"/>
        </w:rPr>
        <w:footnoteRef/>
      </w:r>
      <w:r w:rsidRPr="00852981">
        <w:rPr>
          <w:rFonts w:ascii="Tahoma" w:hAnsi="Tahoma" w:cs="Tahoma"/>
          <w:sz w:val="18"/>
          <w:szCs w:val="18"/>
          <w:lang w:val="cs-CZ"/>
        </w:rPr>
        <w:t xml:space="preserve"> Tato norma platí v zásadě i pro verzi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Oracle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11g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Release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2. Pro verzi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Oracle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10g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Release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2 platí předchozí schválená verze tohoto standardu v0.91.</w:t>
      </w:r>
    </w:p>
  </w:footnote>
  <w:footnote w:id="2">
    <w:p w:rsidR="00A60576" w:rsidRPr="00852981" w:rsidRDefault="00A60576" w:rsidP="00A97EF1">
      <w:pPr>
        <w:pStyle w:val="Textpoznpodarou"/>
        <w:jc w:val="both"/>
        <w:rPr>
          <w:rFonts w:ascii="Tahoma" w:hAnsi="Tahoma" w:cs="Tahoma"/>
          <w:sz w:val="18"/>
          <w:szCs w:val="18"/>
          <w:lang w:val="cs-CZ"/>
        </w:rPr>
      </w:pPr>
      <w:r w:rsidRPr="00852981">
        <w:rPr>
          <w:rStyle w:val="Znakapoznpodarou"/>
          <w:rFonts w:ascii="Tahoma" w:hAnsi="Tahoma" w:cs="Tahoma"/>
          <w:sz w:val="18"/>
          <w:szCs w:val="18"/>
          <w:lang w:val="cs-CZ"/>
        </w:rPr>
        <w:footnoteRef/>
      </w:r>
      <w:r w:rsidRPr="00852981">
        <w:rPr>
          <w:rFonts w:ascii="Tahoma" w:hAnsi="Tahoma" w:cs="Tahoma"/>
          <w:sz w:val="18"/>
          <w:szCs w:val="18"/>
          <w:lang w:val="cs-CZ"/>
        </w:rPr>
        <w:t xml:space="preserve"> Databázový software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Oracle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12c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Release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1 a vyšší je pouze </w:t>
      </w:r>
      <w:proofErr w:type="gramStart"/>
      <w:r w:rsidRPr="00852981">
        <w:rPr>
          <w:rFonts w:ascii="Tahoma" w:hAnsi="Tahoma" w:cs="Tahoma"/>
          <w:sz w:val="18"/>
          <w:szCs w:val="18"/>
          <w:lang w:val="cs-CZ"/>
        </w:rPr>
        <w:t>64-bitová</w:t>
      </w:r>
      <w:proofErr w:type="gramEnd"/>
      <w:r w:rsidRPr="00852981">
        <w:rPr>
          <w:rFonts w:ascii="Tahoma" w:hAnsi="Tahoma" w:cs="Tahoma"/>
          <w:sz w:val="18"/>
          <w:szCs w:val="18"/>
          <w:lang w:val="cs-CZ"/>
        </w:rPr>
        <w:t xml:space="preserve"> architektura.</w:t>
      </w:r>
    </w:p>
  </w:footnote>
  <w:footnote w:id="3">
    <w:p w:rsidR="00A60576" w:rsidRPr="00852981" w:rsidRDefault="00A60576" w:rsidP="00A97EF1">
      <w:pPr>
        <w:pStyle w:val="Textpoznpodarou"/>
        <w:jc w:val="both"/>
        <w:rPr>
          <w:rFonts w:ascii="Tahoma" w:hAnsi="Tahoma" w:cs="Tahoma"/>
          <w:sz w:val="18"/>
          <w:szCs w:val="18"/>
          <w:lang w:val="cs-CZ"/>
        </w:rPr>
      </w:pPr>
      <w:r w:rsidRPr="00852981">
        <w:rPr>
          <w:rStyle w:val="Znakapoznpodarou"/>
          <w:rFonts w:ascii="Tahoma" w:hAnsi="Tahoma" w:cs="Tahoma"/>
          <w:sz w:val="18"/>
          <w:szCs w:val="18"/>
          <w:lang w:val="cs-CZ"/>
        </w:rPr>
        <w:footnoteRef/>
      </w:r>
      <w:r w:rsidRPr="00852981">
        <w:rPr>
          <w:rFonts w:ascii="Tahoma" w:hAnsi="Tahoma" w:cs="Tahoma"/>
          <w:sz w:val="18"/>
          <w:szCs w:val="18"/>
          <w:lang w:val="cs-CZ"/>
        </w:rPr>
        <w:t xml:space="preserve"> Implementace zvýšeného zabezpečení dat je součástí návrhu dané aplikace resp. modelu aplikačního schématu dodavatele aplikace.</w:t>
      </w:r>
    </w:p>
  </w:footnote>
  <w:footnote w:id="4">
    <w:p w:rsidR="00A60576" w:rsidRPr="00852981" w:rsidRDefault="00A60576" w:rsidP="00A97EF1">
      <w:pPr>
        <w:pStyle w:val="Textpoznpodarou"/>
        <w:jc w:val="both"/>
        <w:rPr>
          <w:rFonts w:ascii="Tahoma" w:hAnsi="Tahoma" w:cs="Tahoma"/>
          <w:sz w:val="18"/>
          <w:szCs w:val="18"/>
          <w:lang w:val="cs-CZ"/>
        </w:rPr>
      </w:pPr>
      <w:r w:rsidRPr="00852981">
        <w:rPr>
          <w:rStyle w:val="Znakapoznpodarou"/>
          <w:rFonts w:ascii="Tahoma" w:hAnsi="Tahoma" w:cs="Tahoma"/>
          <w:sz w:val="18"/>
          <w:szCs w:val="18"/>
          <w:lang w:val="cs-CZ"/>
        </w:rPr>
        <w:footnoteRef/>
      </w:r>
      <w:r w:rsidRPr="00852981">
        <w:rPr>
          <w:rFonts w:ascii="Tahoma" w:hAnsi="Tahoma" w:cs="Tahoma"/>
          <w:sz w:val="18"/>
          <w:szCs w:val="18"/>
          <w:lang w:val="cs-CZ"/>
        </w:rPr>
        <w:t xml:space="preserve"> Výjimkou jsou databáze verze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Oracle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10g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Release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2, kde se využívají "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rawdevices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>" z IBM LVM. (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Oracle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ASM nebylo v době vytváření těchto databází na verzi Oracle9i dostupné.)</w:t>
      </w:r>
    </w:p>
  </w:footnote>
  <w:footnote w:id="5">
    <w:p w:rsidR="00A60576" w:rsidRPr="00852981" w:rsidRDefault="00A60576" w:rsidP="00A97EF1">
      <w:pPr>
        <w:pStyle w:val="Textpoznpodarou"/>
        <w:jc w:val="both"/>
        <w:rPr>
          <w:rFonts w:ascii="Tahoma" w:hAnsi="Tahoma" w:cs="Tahoma"/>
          <w:sz w:val="18"/>
          <w:szCs w:val="18"/>
          <w:lang w:val="cs-CZ"/>
        </w:rPr>
      </w:pPr>
      <w:r w:rsidRPr="00852981">
        <w:rPr>
          <w:rStyle w:val="Znakapoznpodarou"/>
          <w:rFonts w:ascii="Tahoma" w:hAnsi="Tahoma" w:cs="Tahoma"/>
          <w:sz w:val="18"/>
          <w:szCs w:val="18"/>
          <w:lang w:val="cs-CZ"/>
        </w:rPr>
        <w:footnoteRef/>
      </w:r>
      <w:r w:rsidRPr="00852981">
        <w:rPr>
          <w:rFonts w:ascii="Tahoma" w:hAnsi="Tahoma" w:cs="Tahoma"/>
          <w:sz w:val="18"/>
          <w:szCs w:val="18"/>
          <w:lang w:val="cs-CZ"/>
        </w:rPr>
        <w:t xml:space="preserve"> Podle implementace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Oracle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JVM (OJVM) v databázích na daném serveru je nutné zvolit </w:t>
      </w:r>
      <w:proofErr w:type="gramStart"/>
      <w:r w:rsidRPr="00852981">
        <w:rPr>
          <w:rFonts w:ascii="Tahoma" w:hAnsi="Tahoma" w:cs="Tahoma"/>
          <w:sz w:val="18"/>
          <w:szCs w:val="18"/>
          <w:lang w:val="cs-CZ"/>
        </w:rPr>
        <w:t>mezi</w:t>
      </w:r>
      <w:proofErr w:type="gramEnd"/>
      <w:r w:rsidRPr="00852981">
        <w:rPr>
          <w:rFonts w:ascii="Tahoma" w:hAnsi="Tahoma" w:cs="Tahoma"/>
          <w:sz w:val="18"/>
          <w:szCs w:val="18"/>
          <w:lang w:val="cs-CZ"/>
        </w:rPr>
        <w:t>:</w:t>
      </w:r>
    </w:p>
    <w:p w:rsidR="00A60576" w:rsidRPr="00A97EF1" w:rsidRDefault="00A60576" w:rsidP="00A97EF1">
      <w:pPr>
        <w:pStyle w:val="Textpoznpodarou"/>
        <w:numPr>
          <w:ilvl w:val="0"/>
          <w:numId w:val="24"/>
        </w:numPr>
        <w:jc w:val="both"/>
        <w:rPr>
          <w:rFonts w:ascii="Tahoma" w:hAnsi="Tahoma" w:cs="Tahoma"/>
          <w:sz w:val="18"/>
          <w:szCs w:val="18"/>
        </w:rPr>
      </w:pPr>
      <w:r w:rsidRPr="00A97EF1">
        <w:rPr>
          <w:rFonts w:ascii="Tahoma" w:hAnsi="Tahoma" w:cs="Tahoma"/>
          <w:sz w:val="18"/>
          <w:szCs w:val="18"/>
        </w:rPr>
        <w:t>Combo of 12.1.0.2.3 OJVM PSU and 12.1.0.2.3 GI PSU (Apr 2015)</w:t>
      </w:r>
      <w:r w:rsidRPr="00A97EF1">
        <w:rPr>
          <w:rFonts w:ascii="Tahoma" w:hAnsi="Tahoma" w:cs="Tahoma"/>
          <w:sz w:val="18"/>
          <w:szCs w:val="18"/>
        </w:rPr>
        <w:tab/>
        <w:t>Patch:20834538</w:t>
      </w:r>
    </w:p>
    <w:p w:rsidR="00A60576" w:rsidRPr="00A97EF1" w:rsidRDefault="00A60576" w:rsidP="00A97EF1">
      <w:pPr>
        <w:pStyle w:val="Textpoznpodarou"/>
        <w:numPr>
          <w:ilvl w:val="0"/>
          <w:numId w:val="24"/>
        </w:numPr>
        <w:jc w:val="both"/>
        <w:rPr>
          <w:rFonts w:ascii="Tahoma" w:hAnsi="Tahoma" w:cs="Tahoma"/>
          <w:sz w:val="18"/>
          <w:szCs w:val="18"/>
        </w:rPr>
      </w:pPr>
      <w:r w:rsidRPr="00A97EF1">
        <w:rPr>
          <w:rFonts w:ascii="Tahoma" w:hAnsi="Tahoma" w:cs="Tahoma"/>
          <w:sz w:val="18"/>
          <w:szCs w:val="18"/>
        </w:rPr>
        <w:t>12.1.0.2.3 (Apr 2015) Grid Infrastructure Patch Set Update (GI PSU)</w:t>
      </w:r>
      <w:r w:rsidRPr="00A97EF1">
        <w:rPr>
          <w:rFonts w:ascii="Tahoma" w:hAnsi="Tahoma" w:cs="Tahoma"/>
          <w:sz w:val="18"/>
          <w:szCs w:val="18"/>
        </w:rPr>
        <w:tab/>
        <w:t>Patch:20485724</w:t>
      </w:r>
    </w:p>
  </w:footnote>
  <w:footnote w:id="6">
    <w:p w:rsidR="00A60576" w:rsidRPr="00A97EF1" w:rsidRDefault="00A60576" w:rsidP="00A97EF1">
      <w:pPr>
        <w:pStyle w:val="Textpoznpodarou"/>
        <w:jc w:val="both"/>
        <w:rPr>
          <w:rFonts w:ascii="Tahoma" w:hAnsi="Tahoma" w:cs="Tahoma"/>
          <w:sz w:val="18"/>
          <w:szCs w:val="18"/>
        </w:rPr>
      </w:pPr>
      <w:r w:rsidRPr="00A97EF1">
        <w:rPr>
          <w:rStyle w:val="Znakapoznpodarou"/>
          <w:rFonts w:ascii="Tahoma" w:hAnsi="Tahoma" w:cs="Tahoma"/>
          <w:sz w:val="18"/>
          <w:szCs w:val="18"/>
        </w:rPr>
        <w:footnoteRef/>
      </w:r>
      <w:r w:rsidRPr="00A97EF1">
        <w:rPr>
          <w:rFonts w:ascii="Tahoma" w:hAnsi="Tahoma" w:cs="Tahoma"/>
          <w:sz w:val="18"/>
          <w:szCs w:val="18"/>
        </w:rPr>
        <w:t xml:space="preserve"> Oracle Grid Infrastructure </w:t>
      </w:r>
      <w:proofErr w:type="spellStart"/>
      <w:r w:rsidRPr="00A97EF1">
        <w:rPr>
          <w:rFonts w:ascii="Tahoma" w:hAnsi="Tahoma" w:cs="Tahoma"/>
          <w:sz w:val="18"/>
          <w:szCs w:val="18"/>
        </w:rPr>
        <w:t>verze</w:t>
      </w:r>
      <w:proofErr w:type="spellEnd"/>
      <w:r w:rsidRPr="00A97EF1">
        <w:rPr>
          <w:rFonts w:ascii="Tahoma" w:hAnsi="Tahoma" w:cs="Tahoma"/>
          <w:sz w:val="18"/>
          <w:szCs w:val="18"/>
        </w:rPr>
        <w:t xml:space="preserve"> 12.1.0.2 </w:t>
      </w:r>
      <w:proofErr w:type="spellStart"/>
      <w:r w:rsidRPr="00A97EF1">
        <w:rPr>
          <w:rFonts w:ascii="Tahoma" w:hAnsi="Tahoma" w:cs="Tahoma"/>
          <w:sz w:val="18"/>
          <w:szCs w:val="18"/>
        </w:rPr>
        <w:t>umožňuje</w:t>
      </w:r>
      <w:proofErr w:type="spellEnd"/>
      <w:r w:rsidRPr="00A97EF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97EF1">
        <w:rPr>
          <w:rFonts w:ascii="Tahoma" w:hAnsi="Tahoma" w:cs="Tahoma"/>
          <w:sz w:val="18"/>
          <w:szCs w:val="18"/>
        </w:rPr>
        <w:t>současně</w:t>
      </w:r>
      <w:proofErr w:type="spellEnd"/>
      <w:r w:rsidRPr="00A97EF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97EF1">
        <w:rPr>
          <w:rFonts w:ascii="Tahoma" w:hAnsi="Tahoma" w:cs="Tahoma"/>
          <w:sz w:val="18"/>
          <w:szCs w:val="18"/>
        </w:rPr>
        <w:t>provozovat</w:t>
      </w:r>
      <w:proofErr w:type="spellEnd"/>
      <w:r w:rsidRPr="00A97EF1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A97EF1">
        <w:rPr>
          <w:rFonts w:ascii="Tahoma" w:hAnsi="Tahoma" w:cs="Tahoma"/>
          <w:sz w:val="18"/>
          <w:szCs w:val="18"/>
        </w:rPr>
        <w:t>i</w:t>
      </w:r>
      <w:proofErr w:type="spellEnd"/>
      <w:r w:rsidRPr="00A97EF1">
        <w:rPr>
          <w:rFonts w:ascii="Tahoma" w:hAnsi="Tahoma" w:cs="Tahoma"/>
          <w:sz w:val="18"/>
          <w:szCs w:val="18"/>
        </w:rPr>
        <w:t xml:space="preserve"> Oracle RAC </w:t>
      </w:r>
      <w:proofErr w:type="spellStart"/>
      <w:r w:rsidRPr="00A97EF1">
        <w:rPr>
          <w:rFonts w:ascii="Tahoma" w:hAnsi="Tahoma" w:cs="Tahoma"/>
          <w:sz w:val="18"/>
          <w:szCs w:val="18"/>
        </w:rPr>
        <w:t>verze</w:t>
      </w:r>
      <w:proofErr w:type="spellEnd"/>
      <w:r w:rsidRPr="00A97EF1">
        <w:rPr>
          <w:rFonts w:ascii="Tahoma" w:hAnsi="Tahoma" w:cs="Tahoma"/>
          <w:sz w:val="18"/>
          <w:szCs w:val="18"/>
        </w:rPr>
        <w:t xml:space="preserve"> 12.1.0.1 </w:t>
      </w:r>
      <w:proofErr w:type="spellStart"/>
      <w:r w:rsidRPr="00A97EF1">
        <w:rPr>
          <w:rFonts w:ascii="Tahoma" w:hAnsi="Tahoma" w:cs="Tahoma"/>
          <w:sz w:val="18"/>
          <w:szCs w:val="18"/>
        </w:rPr>
        <w:t>i</w:t>
      </w:r>
      <w:proofErr w:type="spellEnd"/>
      <w:r w:rsidRPr="00A97EF1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A97EF1">
        <w:rPr>
          <w:rFonts w:ascii="Tahoma" w:hAnsi="Tahoma" w:cs="Tahoma"/>
          <w:sz w:val="18"/>
          <w:szCs w:val="18"/>
        </w:rPr>
        <w:t>12.1.0.2 .</w:t>
      </w:r>
      <w:proofErr w:type="gramEnd"/>
    </w:p>
  </w:footnote>
  <w:footnote w:id="7">
    <w:p w:rsidR="00A60576" w:rsidRPr="00852981" w:rsidRDefault="00A60576" w:rsidP="00A97EF1">
      <w:pPr>
        <w:pStyle w:val="Textpoznpodarou"/>
        <w:jc w:val="both"/>
        <w:rPr>
          <w:rFonts w:ascii="Tahoma" w:hAnsi="Tahoma" w:cs="Tahoma"/>
          <w:sz w:val="18"/>
          <w:szCs w:val="18"/>
          <w:lang w:val="cs-CZ"/>
        </w:rPr>
      </w:pPr>
      <w:r w:rsidRPr="00852981">
        <w:rPr>
          <w:rStyle w:val="Znakapoznpodarou"/>
          <w:rFonts w:ascii="Tahoma" w:hAnsi="Tahoma" w:cs="Tahoma"/>
          <w:sz w:val="18"/>
          <w:szCs w:val="18"/>
          <w:lang w:val="cs-CZ"/>
        </w:rPr>
        <w:footnoteRef/>
      </w:r>
      <w:r w:rsidRPr="00852981">
        <w:rPr>
          <w:rFonts w:ascii="Tahoma" w:hAnsi="Tahoma" w:cs="Tahoma"/>
          <w:sz w:val="18"/>
          <w:szCs w:val="18"/>
          <w:lang w:val="cs-CZ"/>
        </w:rPr>
        <w:t xml:space="preserve"> Platí pro nově vytvářená databázová prostředí. Pro databáze povyšované formou standardního upgrade platí, že zůstává jejich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charset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z doby založení nezměněn (např. UTF8, EE8ISO8859P2 apod.).</w:t>
      </w:r>
    </w:p>
  </w:footnote>
  <w:footnote w:id="8">
    <w:p w:rsidR="00A60576" w:rsidRPr="00852981" w:rsidRDefault="00A60576" w:rsidP="00A97EF1">
      <w:pPr>
        <w:pStyle w:val="Textpoznpodarou"/>
        <w:jc w:val="both"/>
        <w:rPr>
          <w:rFonts w:ascii="Tahoma" w:hAnsi="Tahoma" w:cs="Tahoma"/>
          <w:sz w:val="18"/>
          <w:szCs w:val="18"/>
          <w:lang w:val="cs-CZ"/>
        </w:rPr>
      </w:pPr>
      <w:r w:rsidRPr="00852981">
        <w:rPr>
          <w:rStyle w:val="Znakapoznpodarou"/>
          <w:rFonts w:ascii="Tahoma" w:hAnsi="Tahoma" w:cs="Tahoma"/>
          <w:sz w:val="18"/>
          <w:szCs w:val="18"/>
          <w:lang w:val="cs-CZ"/>
        </w:rPr>
        <w:footnoteRef/>
      </w:r>
      <w:r w:rsidRPr="00852981">
        <w:rPr>
          <w:rFonts w:ascii="Tahoma" w:hAnsi="Tahoma" w:cs="Tahoma"/>
          <w:sz w:val="18"/>
          <w:szCs w:val="18"/>
          <w:lang w:val="cs-CZ"/>
        </w:rPr>
        <w:t xml:space="preserve"> Pro prostředí POB/SERV se jmenná konvence neuplatní, prostředí není vytvářeno znovu, migruje se standardně jako in-place upgrade z verze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Oracle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11g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Release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2 a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hostnames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zůstávají starou konvencí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aix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>[</w:t>
      </w:r>
      <w:proofErr w:type="spellStart"/>
      <w:proofErr w:type="gramStart"/>
      <w:r w:rsidRPr="00852981">
        <w:rPr>
          <w:rFonts w:ascii="Tahoma" w:hAnsi="Tahoma" w:cs="Tahoma"/>
          <w:sz w:val="18"/>
          <w:szCs w:val="18"/>
          <w:lang w:val="cs-CZ"/>
        </w:rPr>
        <w:t>nn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>] .</w:t>
      </w:r>
      <w:proofErr w:type="gramEnd"/>
    </w:p>
  </w:footnote>
  <w:footnote w:id="9">
    <w:p w:rsidR="00A60576" w:rsidRPr="00852981" w:rsidRDefault="00A60576" w:rsidP="00A97EF1">
      <w:pPr>
        <w:pStyle w:val="Textpoznpodarou"/>
        <w:jc w:val="both"/>
        <w:rPr>
          <w:rFonts w:ascii="Tahoma" w:hAnsi="Tahoma" w:cs="Tahoma"/>
          <w:sz w:val="18"/>
          <w:szCs w:val="18"/>
          <w:lang w:val="cs-CZ"/>
        </w:rPr>
      </w:pPr>
      <w:r w:rsidRPr="00852981">
        <w:rPr>
          <w:rStyle w:val="Znakapoznpodarou"/>
          <w:rFonts w:ascii="Tahoma" w:hAnsi="Tahoma" w:cs="Tahoma"/>
          <w:sz w:val="18"/>
          <w:szCs w:val="18"/>
          <w:lang w:val="cs-CZ"/>
        </w:rPr>
        <w:footnoteRef/>
      </w:r>
      <w:r w:rsidRPr="00852981">
        <w:rPr>
          <w:rFonts w:ascii="Tahoma" w:hAnsi="Tahoma" w:cs="Tahoma"/>
          <w:sz w:val="18"/>
          <w:szCs w:val="18"/>
          <w:lang w:val="cs-CZ"/>
        </w:rPr>
        <w:t xml:space="preserve"> Pro prostředí POB/SERV se jmenná konvence neuplatní, prostředí není vytvářeno znovu, migruje se standardně jako in-place upgrade z verze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Oracle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11g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Release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2 a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hostnames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 xml:space="preserve"> zůstávají starou konvencí </w:t>
      </w:r>
      <w:proofErr w:type="spellStart"/>
      <w:r w:rsidRPr="00852981">
        <w:rPr>
          <w:rFonts w:ascii="Tahoma" w:hAnsi="Tahoma" w:cs="Tahoma"/>
          <w:sz w:val="18"/>
          <w:szCs w:val="18"/>
          <w:lang w:val="cs-CZ"/>
        </w:rPr>
        <w:t>aix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>[</w:t>
      </w:r>
      <w:proofErr w:type="spellStart"/>
      <w:proofErr w:type="gramStart"/>
      <w:r w:rsidRPr="00852981">
        <w:rPr>
          <w:rFonts w:ascii="Tahoma" w:hAnsi="Tahoma" w:cs="Tahoma"/>
          <w:sz w:val="18"/>
          <w:szCs w:val="18"/>
          <w:lang w:val="cs-CZ"/>
        </w:rPr>
        <w:t>nn</w:t>
      </w:r>
      <w:proofErr w:type="spellEnd"/>
      <w:r w:rsidRPr="00852981">
        <w:rPr>
          <w:rFonts w:ascii="Tahoma" w:hAnsi="Tahoma" w:cs="Tahoma"/>
          <w:sz w:val="18"/>
          <w:szCs w:val="18"/>
          <w:lang w:val="cs-CZ"/>
        </w:rPr>
        <w:t>] 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576" w:rsidRDefault="00A60576" w:rsidP="0075044E">
    <w:pPr>
      <w:pStyle w:val="Zhlav"/>
      <w:ind w:left="-1985"/>
    </w:pPr>
    <w:r>
      <w:rPr>
        <w:noProof/>
        <w:lang w:val="cs-CZ" w:eastAsia="cs-CZ"/>
      </w:rPr>
      <w:drawing>
        <wp:inline distT="0" distB="0" distL="0" distR="0">
          <wp:extent cx="6736080" cy="640080"/>
          <wp:effectExtent l="0" t="0" r="0" b="7620"/>
          <wp:docPr id="22" name="obrázek 22" descr="C:\Data_502\Loga\univerzalni_logo_ba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C:\Data_502\Loga\univerzalni_logo_ba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6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576" w:rsidRDefault="00A60576" w:rsidP="0075044E">
    <w:pPr>
      <w:pStyle w:val="Zhlav"/>
      <w:ind w:left="-1985"/>
    </w:pPr>
    <w:r>
      <w:rPr>
        <w:noProof/>
        <w:lang w:val="cs-CZ" w:eastAsia="cs-CZ"/>
      </w:rPr>
      <w:drawing>
        <wp:inline distT="0" distB="0" distL="0" distR="0">
          <wp:extent cx="7537994" cy="716280"/>
          <wp:effectExtent l="0" t="0" r="6350" b="7620"/>
          <wp:docPr id="20" name="obrázek 20" descr="C:\Data_502\Loga\logo_sekce5_barev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:\Data_502\Loga\logo_sekce5_barev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994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0576" w:rsidRDefault="00A605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0" w:legacyIndent="0"/>
      <w:lvlJc w:val="left"/>
      <w:pPr>
        <w:ind w:left="1276" w:firstLine="0"/>
      </w:pPr>
    </w:lvl>
    <w:lvl w:ilvl="1">
      <w:start w:val="1"/>
      <w:numFmt w:val="decimal"/>
      <w:pStyle w:val="Nadpis2"/>
      <w:lvlText w:val="%1.%2"/>
      <w:legacy w:legacy="1" w:legacySpace="0" w:legacyIndent="0"/>
      <w:lvlJc w:val="left"/>
      <w:pPr>
        <w:ind w:left="2127" w:firstLine="0"/>
      </w:pPr>
    </w:lvl>
    <w:lvl w:ilvl="2">
      <w:start w:val="1"/>
      <w:numFmt w:val="decimal"/>
      <w:pStyle w:val="Nadpis3"/>
      <w:lvlText w:val="%1.%2.%3"/>
      <w:legacy w:legacy="1" w:legacySpace="0" w:legacyIndent="0"/>
      <w:lvlJc w:val="left"/>
      <w:pPr>
        <w:ind w:left="1276" w:firstLine="0"/>
      </w:pPr>
    </w:lvl>
    <w:lvl w:ilvl="3">
      <w:start w:val="1"/>
      <w:numFmt w:val="decimal"/>
      <w:pStyle w:val="Nadpis4"/>
      <w:lvlText w:val="%1.%2.%3.%4"/>
      <w:legacy w:legacy="1" w:legacySpace="0" w:legacyIndent="0"/>
      <w:lvlJc w:val="left"/>
      <w:pPr>
        <w:ind w:left="1276" w:firstLine="0"/>
      </w:p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033B239E"/>
    <w:multiLevelType w:val="multilevel"/>
    <w:tmpl w:val="44003CEC"/>
    <w:lvl w:ilvl="0">
      <w:start w:val="1"/>
      <w:numFmt w:val="decimal"/>
      <w:pStyle w:val="Seznamsodrkami3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A075F24"/>
    <w:multiLevelType w:val="hybridMultilevel"/>
    <w:tmpl w:val="1D42CE66"/>
    <w:lvl w:ilvl="0" w:tplc="72CC5D50">
      <w:start w:val="16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Futura Bk" w:hAnsi="Futura Bk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CC5D50">
      <w:start w:val="16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Futura Bk" w:hAnsi="Futura Bk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CC5D50">
      <w:start w:val="16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Futura Bk" w:hAnsi="Futura Bk" w:hint="default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E93D0B"/>
    <w:multiLevelType w:val="singleLevel"/>
    <w:tmpl w:val="4CA8240A"/>
    <w:lvl w:ilvl="0">
      <w:start w:val="1"/>
      <w:numFmt w:val="bullet"/>
      <w:pStyle w:val="Bullet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4">
    <w:nsid w:val="3B5A1EFF"/>
    <w:multiLevelType w:val="singleLevel"/>
    <w:tmpl w:val="021E8298"/>
    <w:lvl w:ilvl="0">
      <w:start w:val="1"/>
      <w:numFmt w:val="bullet"/>
      <w:pStyle w:val="Bulle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5">
    <w:nsid w:val="3D4F3343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7">
    <w:nsid w:val="51735D79"/>
    <w:multiLevelType w:val="multilevel"/>
    <w:tmpl w:val="F7D8BDD2"/>
    <w:lvl w:ilvl="0">
      <w:start w:val="1"/>
      <w:numFmt w:val="decimal"/>
      <w:pStyle w:val="ListBullet2Next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9">
    <w:nsid w:val="64295450"/>
    <w:multiLevelType w:val="hybridMultilevel"/>
    <w:tmpl w:val="AD9A8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10755"/>
    <w:multiLevelType w:val="hybridMultilevel"/>
    <w:tmpl w:val="E2103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59C583E"/>
    <w:multiLevelType w:val="hybridMultilevel"/>
    <w:tmpl w:val="F31AEBE2"/>
    <w:lvl w:ilvl="0" w:tplc="72CC5D50">
      <w:start w:val="16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Futura Bk" w:hAnsi="Futura Bk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202F01"/>
    <w:multiLevelType w:val="hybridMultilevel"/>
    <w:tmpl w:val="F1F6286A"/>
    <w:lvl w:ilvl="0" w:tplc="DF08BE44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1304" w:hanging="1021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DE6F90"/>
    <w:multiLevelType w:val="singleLevel"/>
    <w:tmpl w:val="1E88CE50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14">
    <w:nsid w:val="76944E18"/>
    <w:multiLevelType w:val="multilevel"/>
    <w:tmpl w:val="7D1E8B86"/>
    <w:lvl w:ilvl="0">
      <w:start w:val="1"/>
      <w:numFmt w:val="decimal"/>
      <w:pStyle w:val="ListBullet3Next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  <w:num w:numId="11">
    <w:abstractNumId w:val="13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GrammaticalError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C8"/>
    <w:rsid w:val="00000094"/>
    <w:rsid w:val="00003A49"/>
    <w:rsid w:val="0000427C"/>
    <w:rsid w:val="0001277F"/>
    <w:rsid w:val="0002193B"/>
    <w:rsid w:val="00021CA9"/>
    <w:rsid w:val="00023127"/>
    <w:rsid w:val="00032442"/>
    <w:rsid w:val="00040E68"/>
    <w:rsid w:val="00041273"/>
    <w:rsid w:val="00043E6B"/>
    <w:rsid w:val="00046933"/>
    <w:rsid w:val="000610AE"/>
    <w:rsid w:val="00075626"/>
    <w:rsid w:val="0008085C"/>
    <w:rsid w:val="000873A4"/>
    <w:rsid w:val="000A0C5D"/>
    <w:rsid w:val="000A2693"/>
    <w:rsid w:val="000B2162"/>
    <w:rsid w:val="000B49DB"/>
    <w:rsid w:val="000C49C0"/>
    <w:rsid w:val="000C7310"/>
    <w:rsid w:val="000D2499"/>
    <w:rsid w:val="000D3213"/>
    <w:rsid w:val="000F09E3"/>
    <w:rsid w:val="001025F1"/>
    <w:rsid w:val="001043C8"/>
    <w:rsid w:val="0011185B"/>
    <w:rsid w:val="00111D35"/>
    <w:rsid w:val="0011217E"/>
    <w:rsid w:val="00114A40"/>
    <w:rsid w:val="00132F3D"/>
    <w:rsid w:val="00133D5C"/>
    <w:rsid w:val="00145FE4"/>
    <w:rsid w:val="00155837"/>
    <w:rsid w:val="001670E5"/>
    <w:rsid w:val="00170477"/>
    <w:rsid w:val="001722DD"/>
    <w:rsid w:val="0017345C"/>
    <w:rsid w:val="00182BFC"/>
    <w:rsid w:val="001844A7"/>
    <w:rsid w:val="00185BA6"/>
    <w:rsid w:val="001951C5"/>
    <w:rsid w:val="001A4D21"/>
    <w:rsid w:val="001B707C"/>
    <w:rsid w:val="001C4B9B"/>
    <w:rsid w:val="001C5D65"/>
    <w:rsid w:val="001C6B1C"/>
    <w:rsid w:val="001D1493"/>
    <w:rsid w:val="001D73E0"/>
    <w:rsid w:val="001E3CAF"/>
    <w:rsid w:val="001E59BF"/>
    <w:rsid w:val="001E72B3"/>
    <w:rsid w:val="001F005D"/>
    <w:rsid w:val="0021541C"/>
    <w:rsid w:val="0021548D"/>
    <w:rsid w:val="00236313"/>
    <w:rsid w:val="002403F2"/>
    <w:rsid w:val="0024173A"/>
    <w:rsid w:val="00242CE1"/>
    <w:rsid w:val="002477A3"/>
    <w:rsid w:val="00250C61"/>
    <w:rsid w:val="0025798A"/>
    <w:rsid w:val="002718CA"/>
    <w:rsid w:val="00272CBE"/>
    <w:rsid w:val="00274F7F"/>
    <w:rsid w:val="002812B1"/>
    <w:rsid w:val="00281AFB"/>
    <w:rsid w:val="00281E15"/>
    <w:rsid w:val="00287734"/>
    <w:rsid w:val="002972B1"/>
    <w:rsid w:val="002B403E"/>
    <w:rsid w:val="002C7905"/>
    <w:rsid w:val="002D58DF"/>
    <w:rsid w:val="002E49F9"/>
    <w:rsid w:val="002E4AD6"/>
    <w:rsid w:val="002F5A8D"/>
    <w:rsid w:val="00302DE0"/>
    <w:rsid w:val="0031502A"/>
    <w:rsid w:val="00321DC7"/>
    <w:rsid w:val="00330340"/>
    <w:rsid w:val="00330E48"/>
    <w:rsid w:val="00345983"/>
    <w:rsid w:val="00357BFB"/>
    <w:rsid w:val="003613DB"/>
    <w:rsid w:val="00362624"/>
    <w:rsid w:val="00373F97"/>
    <w:rsid w:val="00377E0D"/>
    <w:rsid w:val="00386344"/>
    <w:rsid w:val="003A3E43"/>
    <w:rsid w:val="003A45AE"/>
    <w:rsid w:val="003A71B9"/>
    <w:rsid w:val="003B4314"/>
    <w:rsid w:val="003B7EA3"/>
    <w:rsid w:val="003C3BD6"/>
    <w:rsid w:val="003D0E18"/>
    <w:rsid w:val="003D0E60"/>
    <w:rsid w:val="003D1204"/>
    <w:rsid w:val="003D1E44"/>
    <w:rsid w:val="003E2F81"/>
    <w:rsid w:val="003E6947"/>
    <w:rsid w:val="003F7531"/>
    <w:rsid w:val="003F7F72"/>
    <w:rsid w:val="00410006"/>
    <w:rsid w:val="00417CCF"/>
    <w:rsid w:val="0043038E"/>
    <w:rsid w:val="00473EEB"/>
    <w:rsid w:val="0048721E"/>
    <w:rsid w:val="0049294E"/>
    <w:rsid w:val="004A03C7"/>
    <w:rsid w:val="004A3C66"/>
    <w:rsid w:val="004A3ECC"/>
    <w:rsid w:val="004A50D5"/>
    <w:rsid w:val="004B719F"/>
    <w:rsid w:val="004D0D0D"/>
    <w:rsid w:val="004D556C"/>
    <w:rsid w:val="004E0945"/>
    <w:rsid w:val="004E560B"/>
    <w:rsid w:val="004F77E3"/>
    <w:rsid w:val="005000CE"/>
    <w:rsid w:val="00503BC1"/>
    <w:rsid w:val="005043E9"/>
    <w:rsid w:val="00504B8C"/>
    <w:rsid w:val="00510AF3"/>
    <w:rsid w:val="00520A8D"/>
    <w:rsid w:val="00524830"/>
    <w:rsid w:val="00532481"/>
    <w:rsid w:val="00536BA8"/>
    <w:rsid w:val="0056711E"/>
    <w:rsid w:val="005768EB"/>
    <w:rsid w:val="00581E31"/>
    <w:rsid w:val="00582169"/>
    <w:rsid w:val="00583BD8"/>
    <w:rsid w:val="005965B2"/>
    <w:rsid w:val="005A2CF8"/>
    <w:rsid w:val="005A7384"/>
    <w:rsid w:val="005B468B"/>
    <w:rsid w:val="005B783B"/>
    <w:rsid w:val="005B7A14"/>
    <w:rsid w:val="005C287E"/>
    <w:rsid w:val="005C4A88"/>
    <w:rsid w:val="005D40A6"/>
    <w:rsid w:val="005F141B"/>
    <w:rsid w:val="00603DD4"/>
    <w:rsid w:val="00606C76"/>
    <w:rsid w:val="00606F58"/>
    <w:rsid w:val="00617CD1"/>
    <w:rsid w:val="006217CE"/>
    <w:rsid w:val="00624306"/>
    <w:rsid w:val="0063208F"/>
    <w:rsid w:val="006342B4"/>
    <w:rsid w:val="006417CC"/>
    <w:rsid w:val="0064365A"/>
    <w:rsid w:val="00664914"/>
    <w:rsid w:val="006718AD"/>
    <w:rsid w:val="00672E29"/>
    <w:rsid w:val="00673306"/>
    <w:rsid w:val="006805CD"/>
    <w:rsid w:val="00684E0F"/>
    <w:rsid w:val="0068533E"/>
    <w:rsid w:val="00697C98"/>
    <w:rsid w:val="006A3FEB"/>
    <w:rsid w:val="006B37D7"/>
    <w:rsid w:val="006B58B2"/>
    <w:rsid w:val="006B5BF1"/>
    <w:rsid w:val="006C21AC"/>
    <w:rsid w:val="006C4311"/>
    <w:rsid w:val="006D2772"/>
    <w:rsid w:val="006E528C"/>
    <w:rsid w:val="006F68DC"/>
    <w:rsid w:val="006F7F87"/>
    <w:rsid w:val="007061A8"/>
    <w:rsid w:val="007067F7"/>
    <w:rsid w:val="00727754"/>
    <w:rsid w:val="007415C8"/>
    <w:rsid w:val="0075044E"/>
    <w:rsid w:val="00764FD8"/>
    <w:rsid w:val="00774AD9"/>
    <w:rsid w:val="00780C58"/>
    <w:rsid w:val="00791384"/>
    <w:rsid w:val="007969A5"/>
    <w:rsid w:val="007A1EFF"/>
    <w:rsid w:val="007D1D26"/>
    <w:rsid w:val="007D2385"/>
    <w:rsid w:val="007D55C0"/>
    <w:rsid w:val="007D72ED"/>
    <w:rsid w:val="007F135E"/>
    <w:rsid w:val="007F1587"/>
    <w:rsid w:val="007F3BDD"/>
    <w:rsid w:val="007F5A11"/>
    <w:rsid w:val="007F7CC3"/>
    <w:rsid w:val="00800E56"/>
    <w:rsid w:val="00804B59"/>
    <w:rsid w:val="008055F1"/>
    <w:rsid w:val="008311A2"/>
    <w:rsid w:val="0083474F"/>
    <w:rsid w:val="0084699B"/>
    <w:rsid w:val="00846B6A"/>
    <w:rsid w:val="00846B7D"/>
    <w:rsid w:val="00852981"/>
    <w:rsid w:val="008561CB"/>
    <w:rsid w:val="00857D16"/>
    <w:rsid w:val="00863C59"/>
    <w:rsid w:val="008772BB"/>
    <w:rsid w:val="008813ED"/>
    <w:rsid w:val="00886960"/>
    <w:rsid w:val="00895DEA"/>
    <w:rsid w:val="008972C8"/>
    <w:rsid w:val="008B2A5D"/>
    <w:rsid w:val="008B44A8"/>
    <w:rsid w:val="008C0A91"/>
    <w:rsid w:val="008C4DFB"/>
    <w:rsid w:val="008D05E9"/>
    <w:rsid w:val="008D61E0"/>
    <w:rsid w:val="008D7C33"/>
    <w:rsid w:val="008E4962"/>
    <w:rsid w:val="008E4988"/>
    <w:rsid w:val="008F0B65"/>
    <w:rsid w:val="008F121B"/>
    <w:rsid w:val="0090395A"/>
    <w:rsid w:val="009110E3"/>
    <w:rsid w:val="009145DD"/>
    <w:rsid w:val="00920E71"/>
    <w:rsid w:val="00922C99"/>
    <w:rsid w:val="009263FB"/>
    <w:rsid w:val="00932162"/>
    <w:rsid w:val="00933932"/>
    <w:rsid w:val="00945CF2"/>
    <w:rsid w:val="00955BD9"/>
    <w:rsid w:val="00956E6F"/>
    <w:rsid w:val="00963927"/>
    <w:rsid w:val="00963A22"/>
    <w:rsid w:val="00971255"/>
    <w:rsid w:val="0098103A"/>
    <w:rsid w:val="00987A6B"/>
    <w:rsid w:val="00987C5A"/>
    <w:rsid w:val="00993C67"/>
    <w:rsid w:val="00997802"/>
    <w:rsid w:val="009B06C7"/>
    <w:rsid w:val="009B33D0"/>
    <w:rsid w:val="009C1DD1"/>
    <w:rsid w:val="009C7F98"/>
    <w:rsid w:val="009D7570"/>
    <w:rsid w:val="009E0F56"/>
    <w:rsid w:val="009E73C1"/>
    <w:rsid w:val="009F0655"/>
    <w:rsid w:val="009F1680"/>
    <w:rsid w:val="00A072ED"/>
    <w:rsid w:val="00A12164"/>
    <w:rsid w:val="00A1282A"/>
    <w:rsid w:val="00A1728C"/>
    <w:rsid w:val="00A21E50"/>
    <w:rsid w:val="00A27264"/>
    <w:rsid w:val="00A27D34"/>
    <w:rsid w:val="00A407AD"/>
    <w:rsid w:val="00A60576"/>
    <w:rsid w:val="00A63391"/>
    <w:rsid w:val="00A76824"/>
    <w:rsid w:val="00A82DC0"/>
    <w:rsid w:val="00A90EA6"/>
    <w:rsid w:val="00A94B23"/>
    <w:rsid w:val="00A97EF1"/>
    <w:rsid w:val="00AA01E5"/>
    <w:rsid w:val="00AB0796"/>
    <w:rsid w:val="00AB0D78"/>
    <w:rsid w:val="00AB28FD"/>
    <w:rsid w:val="00AC2F8B"/>
    <w:rsid w:val="00AC7568"/>
    <w:rsid w:val="00AC7AE4"/>
    <w:rsid w:val="00AF0AED"/>
    <w:rsid w:val="00B0628F"/>
    <w:rsid w:val="00B228A4"/>
    <w:rsid w:val="00B42A86"/>
    <w:rsid w:val="00B55898"/>
    <w:rsid w:val="00B74714"/>
    <w:rsid w:val="00BA105B"/>
    <w:rsid w:val="00BA1A29"/>
    <w:rsid w:val="00BA3997"/>
    <w:rsid w:val="00BB67D6"/>
    <w:rsid w:val="00BB6FD4"/>
    <w:rsid w:val="00BC3A68"/>
    <w:rsid w:val="00BD5281"/>
    <w:rsid w:val="00C05A32"/>
    <w:rsid w:val="00C06201"/>
    <w:rsid w:val="00C11811"/>
    <w:rsid w:val="00C137C7"/>
    <w:rsid w:val="00C1555B"/>
    <w:rsid w:val="00C23AC4"/>
    <w:rsid w:val="00C2446D"/>
    <w:rsid w:val="00C4033F"/>
    <w:rsid w:val="00C40AB9"/>
    <w:rsid w:val="00C46551"/>
    <w:rsid w:val="00C54CC0"/>
    <w:rsid w:val="00C64BFC"/>
    <w:rsid w:val="00C66DA6"/>
    <w:rsid w:val="00C936E6"/>
    <w:rsid w:val="00C97690"/>
    <w:rsid w:val="00CA136B"/>
    <w:rsid w:val="00CA715F"/>
    <w:rsid w:val="00CC3358"/>
    <w:rsid w:val="00CE000E"/>
    <w:rsid w:val="00CE010E"/>
    <w:rsid w:val="00CE2330"/>
    <w:rsid w:val="00CE3A1B"/>
    <w:rsid w:val="00CF0F9C"/>
    <w:rsid w:val="00CF6DE3"/>
    <w:rsid w:val="00D006D6"/>
    <w:rsid w:val="00D042BA"/>
    <w:rsid w:val="00D128AB"/>
    <w:rsid w:val="00D15D22"/>
    <w:rsid w:val="00D31D3F"/>
    <w:rsid w:val="00D356F7"/>
    <w:rsid w:val="00D42B8F"/>
    <w:rsid w:val="00D5748C"/>
    <w:rsid w:val="00D7257A"/>
    <w:rsid w:val="00D95437"/>
    <w:rsid w:val="00DA2C11"/>
    <w:rsid w:val="00DB37CF"/>
    <w:rsid w:val="00DC1598"/>
    <w:rsid w:val="00DC196B"/>
    <w:rsid w:val="00DC765F"/>
    <w:rsid w:val="00DD2AF3"/>
    <w:rsid w:val="00DD7155"/>
    <w:rsid w:val="00DE4DC5"/>
    <w:rsid w:val="00E0495C"/>
    <w:rsid w:val="00E10DC8"/>
    <w:rsid w:val="00E11D3B"/>
    <w:rsid w:val="00E1271A"/>
    <w:rsid w:val="00E12F62"/>
    <w:rsid w:val="00E220B3"/>
    <w:rsid w:val="00E418BF"/>
    <w:rsid w:val="00E46252"/>
    <w:rsid w:val="00E54656"/>
    <w:rsid w:val="00E77A7A"/>
    <w:rsid w:val="00E82530"/>
    <w:rsid w:val="00E84423"/>
    <w:rsid w:val="00E87F32"/>
    <w:rsid w:val="00EB00F9"/>
    <w:rsid w:val="00EC25FA"/>
    <w:rsid w:val="00EF2981"/>
    <w:rsid w:val="00EF33D5"/>
    <w:rsid w:val="00EF37A0"/>
    <w:rsid w:val="00F11688"/>
    <w:rsid w:val="00F1216D"/>
    <w:rsid w:val="00F13840"/>
    <w:rsid w:val="00F21827"/>
    <w:rsid w:val="00F27C4C"/>
    <w:rsid w:val="00F37004"/>
    <w:rsid w:val="00F43B5A"/>
    <w:rsid w:val="00F5041A"/>
    <w:rsid w:val="00F54719"/>
    <w:rsid w:val="00F61386"/>
    <w:rsid w:val="00F84E2B"/>
    <w:rsid w:val="00FA59B6"/>
    <w:rsid w:val="00FA7BC2"/>
    <w:rsid w:val="00FD5793"/>
    <w:rsid w:val="00FE0AC2"/>
    <w:rsid w:val="00FF0449"/>
    <w:rsid w:val="00FF1822"/>
    <w:rsid w:val="00FF2093"/>
    <w:rsid w:val="00FF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Pr>
      <w:lang w:val="en-US" w:eastAsia="en-US"/>
    </w:rPr>
  </w:style>
  <w:style w:type="paragraph" w:styleId="Nadpis1">
    <w:name w:val="heading 1"/>
    <w:aliases w:val="V_Head1,BP Heading 1"/>
    <w:basedOn w:val="Normln"/>
    <w:next w:val="Normal1"/>
    <w:qFormat/>
    <w:pPr>
      <w:keepNext/>
      <w:keepLines/>
      <w:numPr>
        <w:numId w:val="7"/>
      </w:numPr>
      <w:pBdr>
        <w:bottom w:val="single" w:sz="12" w:space="1" w:color="auto"/>
      </w:pBdr>
      <w:spacing w:before="360"/>
      <w:outlineLvl w:val="0"/>
    </w:pPr>
    <w:rPr>
      <w:rFonts w:ascii="Arial" w:hAnsi="Arial"/>
      <w:b/>
      <w:caps/>
      <w:sz w:val="24"/>
    </w:rPr>
  </w:style>
  <w:style w:type="paragraph" w:styleId="Nadpis2">
    <w:name w:val="heading 2"/>
    <w:aliases w:val="V_Head2,V_Head21,V_Head22,hlavicka,BP Heading 2"/>
    <w:basedOn w:val="Nadpis1"/>
    <w:next w:val="Normal1"/>
    <w:qFormat/>
    <w:rsid w:val="00A60576"/>
    <w:pPr>
      <w:numPr>
        <w:ilvl w:val="1"/>
      </w:numPr>
      <w:pBdr>
        <w:bottom w:val="single" w:sz="6" w:space="1" w:color="auto"/>
      </w:pBdr>
      <w:spacing w:before="300"/>
      <w:ind w:left="1814"/>
      <w:outlineLvl w:val="1"/>
    </w:pPr>
    <w:rPr>
      <w:caps w:val="0"/>
      <w:sz w:val="22"/>
    </w:rPr>
  </w:style>
  <w:style w:type="paragraph" w:styleId="Nadpis3">
    <w:name w:val="heading 3"/>
    <w:aliases w:val="V_Head3,V_Head31,V_Head32,BP Heading 3"/>
    <w:basedOn w:val="Nadpis2"/>
    <w:next w:val="Normal1"/>
    <w:qFormat/>
    <w:pPr>
      <w:numPr>
        <w:ilvl w:val="2"/>
      </w:numPr>
      <w:pBdr>
        <w:bottom w:val="none" w:sz="0" w:space="0" w:color="auto"/>
      </w:pBdr>
      <w:outlineLvl w:val="2"/>
    </w:pPr>
  </w:style>
  <w:style w:type="paragraph" w:styleId="Nadpis4">
    <w:name w:val="heading 4"/>
    <w:aliases w:val="V_Head4,BP Heading 4"/>
    <w:basedOn w:val="Nadpis3"/>
    <w:next w:val="Normal1"/>
    <w:qFormat/>
    <w:pPr>
      <w:numPr>
        <w:ilvl w:val="3"/>
      </w:numPr>
      <w:tabs>
        <w:tab w:val="num" w:pos="360"/>
      </w:tabs>
      <w:ind w:left="0"/>
      <w:outlineLvl w:val="3"/>
    </w:pPr>
    <w:rPr>
      <w:b w:val="0"/>
    </w:rPr>
  </w:style>
  <w:style w:type="paragraph" w:styleId="Nadpis5">
    <w:name w:val="heading 5"/>
    <w:basedOn w:val="Nadpis4"/>
    <w:next w:val="Normal1"/>
    <w:qFormat/>
    <w:pPr>
      <w:numPr>
        <w:ilvl w:val="4"/>
      </w:numPr>
      <w:tabs>
        <w:tab w:val="num" w:pos="360"/>
      </w:tabs>
      <w:outlineLvl w:val="4"/>
    </w:pPr>
    <w:rPr>
      <w:i/>
    </w:rPr>
  </w:style>
  <w:style w:type="paragraph" w:styleId="Nadpis6">
    <w:name w:val="heading 6"/>
    <w:basedOn w:val="Nadpis5"/>
    <w:next w:val="Normal1"/>
    <w:qFormat/>
    <w:pPr>
      <w:numPr>
        <w:ilvl w:val="5"/>
      </w:numPr>
      <w:tabs>
        <w:tab w:val="num" w:pos="360"/>
      </w:tabs>
      <w:outlineLvl w:val="5"/>
    </w:pPr>
    <w:rPr>
      <w:rFonts w:ascii="Times New Roman" w:hAnsi="Times New Roman"/>
    </w:rPr>
  </w:style>
  <w:style w:type="paragraph" w:styleId="Nadpis7">
    <w:name w:val="heading 7"/>
    <w:basedOn w:val="Nadpis6"/>
    <w:next w:val="Normal1"/>
    <w:qFormat/>
    <w:pPr>
      <w:numPr>
        <w:ilvl w:val="6"/>
      </w:numPr>
      <w:tabs>
        <w:tab w:val="num" w:pos="360"/>
      </w:tabs>
      <w:outlineLvl w:val="6"/>
    </w:pPr>
  </w:style>
  <w:style w:type="paragraph" w:styleId="Nadpis8">
    <w:name w:val="heading 8"/>
    <w:basedOn w:val="Nadpis7"/>
    <w:next w:val="Normal1"/>
    <w:qFormat/>
    <w:pPr>
      <w:numPr>
        <w:ilvl w:val="7"/>
      </w:numPr>
      <w:tabs>
        <w:tab w:val="num" w:pos="360"/>
      </w:tabs>
      <w:outlineLvl w:val="7"/>
    </w:pPr>
  </w:style>
  <w:style w:type="paragraph" w:styleId="Nadpis9">
    <w:name w:val="heading 9"/>
    <w:basedOn w:val="Nadpis8"/>
    <w:next w:val="Normal1"/>
    <w:qFormat/>
    <w:pPr>
      <w:numPr>
        <w:ilvl w:val="8"/>
      </w:numPr>
      <w:tabs>
        <w:tab w:val="num" w:pos="360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2">
    <w:name w:val="Normal2"/>
    <w:basedOn w:val="Normal1"/>
    <w:pPr>
      <w:spacing w:before="120"/>
    </w:pPr>
  </w:style>
  <w:style w:type="paragraph" w:styleId="Obsah4">
    <w:name w:val="toc 4"/>
    <w:basedOn w:val="Obsah3"/>
    <w:semiHidden/>
    <w:pPr>
      <w:ind w:left="2694"/>
    </w:pPr>
  </w:style>
  <w:style w:type="paragraph" w:styleId="Obsah3">
    <w:name w:val="toc 3"/>
    <w:basedOn w:val="Obsah2"/>
    <w:next w:val="Normln"/>
    <w:uiPriority w:val="39"/>
    <w:pPr>
      <w:ind w:left="1843" w:hanging="851"/>
    </w:pPr>
  </w:style>
  <w:style w:type="paragraph" w:styleId="Obsah2">
    <w:name w:val="toc 2"/>
    <w:basedOn w:val="Obsah1"/>
    <w:next w:val="Normln"/>
    <w:uiPriority w:val="39"/>
    <w:pPr>
      <w:ind w:left="992" w:hanging="567"/>
    </w:pPr>
    <w:rPr>
      <w:caps w:val="0"/>
    </w:rPr>
  </w:style>
  <w:style w:type="paragraph" w:styleId="Obsah1">
    <w:name w:val="toc 1"/>
    <w:basedOn w:val="Normln"/>
    <w:next w:val="Normln"/>
    <w:uiPriority w:val="39"/>
    <w:pPr>
      <w:tabs>
        <w:tab w:val="right" w:leader="dot" w:pos="8505"/>
      </w:tabs>
      <w:ind w:left="425" w:hanging="425"/>
    </w:pPr>
    <w:rPr>
      <w:caps/>
    </w:rPr>
  </w:style>
  <w:style w:type="paragraph" w:styleId="Zpat">
    <w:name w:val="footer"/>
    <w:basedOn w:val="Normln"/>
    <w:link w:val="ZpatChar"/>
    <w:uiPriority w:val="99"/>
    <w:pPr>
      <w:tabs>
        <w:tab w:val="left" w:pos="567"/>
        <w:tab w:val="center" w:pos="4622"/>
        <w:tab w:val="right" w:pos="9214"/>
      </w:tabs>
    </w:pPr>
    <w:rPr>
      <w:sz w:val="16"/>
    </w:rPr>
  </w:style>
  <w:style w:type="paragraph" w:customStyle="1" w:styleId="Program">
    <w:name w:val="Program"/>
    <w:basedOn w:val="Normal3"/>
    <w:rPr>
      <w:rFonts w:ascii="Courier New" w:hAnsi="Courier New"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505"/>
      </w:tabs>
      <w:ind w:left="400" w:hanging="400"/>
    </w:pPr>
    <w:rPr>
      <w:noProof/>
    </w:rPr>
  </w:style>
  <w:style w:type="paragraph" w:styleId="Obsah5">
    <w:name w:val="toc 5"/>
    <w:basedOn w:val="Obsah4"/>
    <w:next w:val="Normln"/>
    <w:semiHidden/>
    <w:pPr>
      <w:ind w:left="3261"/>
    </w:pPr>
  </w:style>
  <w:style w:type="paragraph" w:styleId="Obsah6">
    <w:name w:val="toc 6"/>
    <w:basedOn w:val="Obsah5"/>
    <w:next w:val="Normln"/>
    <w:semiHidden/>
    <w:pPr>
      <w:ind w:left="3828"/>
    </w:pPr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pPr>
      <w:tabs>
        <w:tab w:val="center" w:pos="4621"/>
        <w:tab w:val="right" w:pos="9214"/>
      </w:tabs>
    </w:pPr>
    <w:rPr>
      <w:b/>
    </w:rPr>
  </w:style>
  <w:style w:type="paragraph" w:styleId="Titulek">
    <w:name w:val="caption"/>
    <w:basedOn w:val="Normal1"/>
    <w:next w:val="Normal1"/>
    <w:qFormat/>
    <w:pPr>
      <w:spacing w:after="120"/>
    </w:pPr>
    <w:rPr>
      <w:rFonts w:ascii="Arial Narrow" w:hAnsi="Arial Narrow"/>
      <w:b/>
    </w:rPr>
  </w:style>
  <w:style w:type="character" w:customStyle="1" w:styleId="Normal1Char">
    <w:name w:val="Normal1 Char"/>
    <w:link w:val="Normal1"/>
    <w:rPr>
      <w:sz w:val="22"/>
      <w:lang w:val="cs-CZ" w:eastAsia="en-US" w:bidi="ar-SA"/>
    </w:rPr>
  </w:style>
  <w:style w:type="table" w:styleId="Mkatabulky">
    <w:name w:val="Table Grid"/>
    <w:basedOn w:val="Normlntabulka"/>
    <w:pPr>
      <w:tabs>
        <w:tab w:val="left" w:pos="992"/>
      </w:tabs>
      <w:spacing w:before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n"/>
    <w:link w:val="Normal1Char"/>
  </w:style>
  <w:style w:type="paragraph" w:customStyle="1" w:styleId="Bullet6">
    <w:name w:val="Bullet6"/>
    <w:basedOn w:val="Normal2"/>
    <w:pPr>
      <w:numPr>
        <w:numId w:val="1"/>
      </w:numPr>
      <w:tabs>
        <w:tab w:val="clear" w:pos="360"/>
        <w:tab w:val="num" w:pos="357"/>
      </w:tabs>
      <w:ind w:left="357" w:hanging="357"/>
    </w:pPr>
  </w:style>
  <w:style w:type="paragraph" w:customStyle="1" w:styleId="Bullet0">
    <w:name w:val="Bullet0"/>
    <w:basedOn w:val="Bullet6"/>
    <w:pPr>
      <w:numPr>
        <w:numId w:val="2"/>
      </w:numPr>
      <w:spacing w:before="0"/>
    </w:pPr>
  </w:style>
  <w:style w:type="paragraph" w:customStyle="1" w:styleId="Normal3">
    <w:name w:val="Normal3"/>
    <w:basedOn w:val="Normal2"/>
    <w:pPr>
      <w:spacing w:before="0"/>
    </w:pPr>
  </w:style>
  <w:style w:type="paragraph" w:customStyle="1" w:styleId="Number6">
    <w:name w:val="Number6"/>
    <w:basedOn w:val="Number12"/>
    <w:pPr>
      <w:spacing w:before="120"/>
    </w:pPr>
  </w:style>
  <w:style w:type="paragraph" w:customStyle="1" w:styleId="Number12">
    <w:name w:val="Number12"/>
    <w:basedOn w:val="Normal1"/>
  </w:style>
  <w:style w:type="character" w:styleId="Hypertextovodkaz">
    <w:name w:val="Hyperlink"/>
    <w:rPr>
      <w:color w:val="0000FF"/>
      <w:u w:val="single"/>
    </w:r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character" w:customStyle="1" w:styleId="Popis">
    <w:name w:val="Popis"/>
    <w:rPr>
      <w:rFonts w:ascii="Arial Narrow" w:hAnsi="Arial Narrow"/>
      <w:b/>
    </w:rPr>
  </w:style>
  <w:style w:type="paragraph" w:customStyle="1" w:styleId="Number0">
    <w:name w:val="Number0"/>
    <w:basedOn w:val="Number12"/>
  </w:style>
  <w:style w:type="character" w:styleId="Sledovanodkaz">
    <w:name w:val="FollowedHyperlink"/>
    <w:rPr>
      <w:color w:val="800080"/>
      <w:u w:val="single"/>
    </w:rPr>
  </w:style>
  <w:style w:type="numbering" w:styleId="111111">
    <w:name w:val="Outline List 2"/>
    <w:basedOn w:val="Bezseznamu"/>
    <w:pPr>
      <w:numPr>
        <w:numId w:val="5"/>
      </w:numPr>
    </w:pPr>
  </w:style>
  <w:style w:type="paragraph" w:styleId="Zkladntext3">
    <w:name w:val="Body Text 3"/>
    <w:basedOn w:val="Normln"/>
    <w:rsid w:val="009263FB"/>
    <w:pPr>
      <w:jc w:val="center"/>
    </w:pPr>
    <w:rPr>
      <w:rFonts w:ascii="Tahoma" w:hAnsi="Tahoma"/>
      <w:b/>
      <w:bCs/>
      <w:sz w:val="28"/>
      <w:szCs w:val="24"/>
      <w:lang w:eastAsia="cs-CZ"/>
    </w:rPr>
  </w:style>
  <w:style w:type="paragraph" w:styleId="Seznamsodrkami">
    <w:name w:val="List Bullet"/>
    <w:basedOn w:val="Normln"/>
    <w:next w:val="Normln"/>
    <w:rsid w:val="000D2499"/>
    <w:pPr>
      <w:tabs>
        <w:tab w:val="num" w:pos="360"/>
        <w:tab w:val="num" w:pos="926"/>
      </w:tabs>
      <w:spacing w:before="120" w:line="288" w:lineRule="auto"/>
      <w:ind w:left="360" w:hanging="360"/>
    </w:pPr>
    <w:rPr>
      <w:lang w:eastAsia="cs-CZ"/>
    </w:rPr>
  </w:style>
  <w:style w:type="paragraph" w:styleId="Seznamsodrkami2">
    <w:name w:val="List Bullet 2"/>
    <w:basedOn w:val="Normln"/>
    <w:autoRedefine/>
    <w:rsid w:val="000D2499"/>
    <w:pPr>
      <w:numPr>
        <w:numId w:val="8"/>
      </w:numPr>
      <w:spacing w:after="120"/>
    </w:pPr>
    <w:rPr>
      <w:rFonts w:ascii="Futura Bk" w:hAnsi="Futura Bk"/>
      <w:lang w:eastAsia="cs-CZ"/>
    </w:rPr>
  </w:style>
  <w:style w:type="paragraph" w:styleId="Seznamsodrkami3">
    <w:name w:val="List Bullet 3"/>
    <w:basedOn w:val="Normln"/>
    <w:autoRedefine/>
    <w:rsid w:val="000D2499"/>
    <w:pPr>
      <w:numPr>
        <w:numId w:val="3"/>
      </w:numPr>
      <w:spacing w:after="120"/>
    </w:pPr>
    <w:rPr>
      <w:rFonts w:ascii="Futura Bk" w:hAnsi="Futura Bk"/>
      <w:lang w:eastAsia="cs-CZ"/>
    </w:rPr>
  </w:style>
  <w:style w:type="paragraph" w:styleId="Zkladntext">
    <w:name w:val="Body Text"/>
    <w:basedOn w:val="Normln"/>
    <w:rsid w:val="000D2499"/>
    <w:pPr>
      <w:spacing w:after="120"/>
    </w:pPr>
    <w:rPr>
      <w:rFonts w:ascii="Futura Bk" w:hAnsi="Futura Bk"/>
      <w:lang w:eastAsia="cs-CZ"/>
    </w:rPr>
  </w:style>
  <w:style w:type="paragraph" w:styleId="Zkladntext-prvnodsazen">
    <w:name w:val="Body Text First Indent"/>
    <w:basedOn w:val="Zkladntext"/>
    <w:rsid w:val="000D2499"/>
    <w:pPr>
      <w:spacing w:line="288" w:lineRule="auto"/>
      <w:ind w:firstLine="210"/>
    </w:pPr>
    <w:rPr>
      <w:rFonts w:ascii="Times New Roman" w:hAnsi="Times New Roman"/>
      <w:lang w:eastAsia="en-US"/>
    </w:rPr>
  </w:style>
  <w:style w:type="paragraph" w:styleId="Zkladntext2">
    <w:name w:val="Body Text 2"/>
    <w:basedOn w:val="Normln"/>
    <w:rsid w:val="000D2499"/>
    <w:pPr>
      <w:spacing w:after="120" w:line="480" w:lineRule="auto"/>
    </w:pPr>
    <w:rPr>
      <w:rFonts w:ascii="Futura Bk" w:hAnsi="Futura Bk"/>
      <w:lang w:eastAsia="cs-CZ"/>
    </w:rPr>
  </w:style>
  <w:style w:type="paragraph" w:styleId="Rozloendokumentu">
    <w:name w:val="Document Map"/>
    <w:basedOn w:val="Normln"/>
    <w:semiHidden/>
    <w:rsid w:val="000D2499"/>
    <w:pPr>
      <w:shd w:val="clear" w:color="auto" w:fill="000080"/>
      <w:spacing w:after="120"/>
    </w:pPr>
    <w:rPr>
      <w:rFonts w:ascii="Tahoma" w:hAnsi="Tahoma" w:cs="Tahoma"/>
      <w:lang w:eastAsia="cs-CZ"/>
    </w:rPr>
  </w:style>
  <w:style w:type="paragraph" w:styleId="Textbubliny">
    <w:name w:val="Balloon Text"/>
    <w:basedOn w:val="Normln"/>
    <w:semiHidden/>
    <w:rsid w:val="000D2499"/>
    <w:pPr>
      <w:spacing w:after="120"/>
    </w:pPr>
    <w:rPr>
      <w:rFonts w:ascii="Tahoma" w:hAnsi="Tahoma" w:cs="Tahoma"/>
      <w:sz w:val="16"/>
      <w:szCs w:val="16"/>
      <w:lang w:eastAsia="cs-CZ"/>
    </w:rPr>
  </w:style>
  <w:style w:type="paragraph" w:customStyle="1" w:styleId="Table">
    <w:name w:val="Table"/>
    <w:basedOn w:val="Normln"/>
    <w:rsid w:val="000D2499"/>
    <w:pPr>
      <w:spacing w:before="40" w:after="40"/>
    </w:pPr>
    <w:rPr>
      <w:rFonts w:ascii="Futura Bk" w:hAnsi="Futura Bk"/>
    </w:rPr>
  </w:style>
  <w:style w:type="paragraph" w:customStyle="1" w:styleId="TITLEPage">
    <w:name w:val="TITLE Page"/>
    <w:basedOn w:val="Normln"/>
    <w:rsid w:val="000D2499"/>
    <w:pPr>
      <w:spacing w:after="120"/>
    </w:pPr>
    <w:rPr>
      <w:rFonts w:ascii="Futura Hv" w:hAnsi="Futura Hv"/>
      <w:b/>
      <w:color w:val="000080"/>
      <w:sz w:val="40"/>
      <w:szCs w:val="40"/>
      <w:lang w:eastAsia="cs-CZ"/>
    </w:rPr>
  </w:style>
  <w:style w:type="paragraph" w:customStyle="1" w:styleId="HPTableTitle">
    <w:name w:val="HP_Table_Title"/>
    <w:basedOn w:val="Normln"/>
    <w:next w:val="Normln"/>
    <w:rsid w:val="000D2499"/>
    <w:pPr>
      <w:keepNext/>
      <w:keepLines/>
      <w:spacing w:after="60"/>
    </w:pPr>
    <w:rPr>
      <w:rFonts w:ascii="Futura Bk" w:hAnsi="Futura Bk"/>
      <w:b/>
      <w:sz w:val="18"/>
    </w:rPr>
  </w:style>
  <w:style w:type="paragraph" w:customStyle="1" w:styleId="TableSmHeadingRight">
    <w:name w:val="Table_Sm_Heading_Right"/>
    <w:basedOn w:val="Normln"/>
    <w:rsid w:val="000D2499"/>
    <w:pPr>
      <w:spacing w:before="60" w:after="120"/>
      <w:jc w:val="right"/>
    </w:pPr>
    <w:rPr>
      <w:rFonts w:ascii="Futura Bk" w:hAnsi="Futura Bk"/>
      <w:b/>
      <w:sz w:val="16"/>
    </w:rPr>
  </w:style>
  <w:style w:type="paragraph" w:customStyle="1" w:styleId="TableMedium">
    <w:name w:val="Table_Medium"/>
    <w:basedOn w:val="Table"/>
    <w:rsid w:val="000D2499"/>
    <w:rPr>
      <w:sz w:val="18"/>
    </w:rPr>
  </w:style>
  <w:style w:type="paragraph" w:customStyle="1" w:styleId="TableSmHeading">
    <w:name w:val="Table_Sm_Heading"/>
    <w:rsid w:val="000D2499"/>
    <w:pPr>
      <w:spacing w:before="60"/>
    </w:pPr>
    <w:rPr>
      <w:rFonts w:ascii="Futura Bk" w:hAnsi="Futura Bk"/>
      <w:b/>
      <w:sz w:val="16"/>
      <w:lang w:val="en-US" w:eastAsia="en-US"/>
    </w:rPr>
  </w:style>
  <w:style w:type="paragraph" w:customStyle="1" w:styleId="TITLENadpis">
    <w:name w:val="TITLE Nadpis"/>
    <w:basedOn w:val="Normln"/>
    <w:rsid w:val="000D2499"/>
    <w:pPr>
      <w:spacing w:after="120"/>
    </w:pPr>
    <w:rPr>
      <w:rFonts w:ascii="Futura Bk" w:hAnsi="Futura Bk"/>
      <w:b/>
      <w:color w:val="000080"/>
      <w:sz w:val="28"/>
      <w:lang w:eastAsia="cs-CZ"/>
    </w:rPr>
  </w:style>
  <w:style w:type="paragraph" w:customStyle="1" w:styleId="ListBullet3Next">
    <w:name w:val="List Bullet 3 Next"/>
    <w:basedOn w:val="Seznamsodrkami3"/>
    <w:rsid w:val="000D2499"/>
    <w:pPr>
      <w:numPr>
        <w:numId w:val="4"/>
      </w:numPr>
      <w:spacing w:after="0" w:line="288" w:lineRule="auto"/>
      <w:ind w:left="924"/>
    </w:pPr>
    <w:rPr>
      <w:rFonts w:ascii="Times New Roman" w:hAnsi="Times New Roman"/>
    </w:rPr>
  </w:style>
  <w:style w:type="paragraph" w:customStyle="1" w:styleId="TableEntry">
    <w:name w:val="TableEntry"/>
    <w:basedOn w:val="Normln"/>
    <w:rsid w:val="000D2499"/>
    <w:rPr>
      <w:rFonts w:ascii="Futura Bk" w:hAnsi="Futura Bk"/>
      <w:sz w:val="16"/>
      <w:szCs w:val="16"/>
    </w:rPr>
  </w:style>
  <w:style w:type="paragraph" w:customStyle="1" w:styleId="TableHeading">
    <w:name w:val="TableHeading"/>
    <w:basedOn w:val="TableEntry"/>
    <w:rsid w:val="000D2499"/>
    <w:pPr>
      <w:keepNext/>
      <w:jc w:val="center"/>
    </w:pPr>
    <w:rPr>
      <w:b/>
    </w:rPr>
  </w:style>
  <w:style w:type="paragraph" w:customStyle="1" w:styleId="Bulletwithtext1">
    <w:name w:val="Bullet with text 1"/>
    <w:basedOn w:val="Normln"/>
    <w:rsid w:val="000D2499"/>
    <w:pPr>
      <w:numPr>
        <w:numId w:val="9"/>
      </w:numPr>
    </w:pPr>
    <w:rPr>
      <w:rFonts w:ascii="Futura Bk" w:hAnsi="Futura Bk"/>
    </w:rPr>
  </w:style>
  <w:style w:type="paragraph" w:customStyle="1" w:styleId="Bulletwithtext2">
    <w:name w:val="Bullet with text 2"/>
    <w:basedOn w:val="Normln"/>
    <w:rsid w:val="000D2499"/>
    <w:pPr>
      <w:numPr>
        <w:numId w:val="10"/>
      </w:numPr>
    </w:pPr>
    <w:rPr>
      <w:rFonts w:ascii="Futura Bk" w:hAnsi="Futura Bk"/>
    </w:rPr>
  </w:style>
  <w:style w:type="paragraph" w:customStyle="1" w:styleId="Style1">
    <w:name w:val="Style1"/>
    <w:basedOn w:val="Normln"/>
    <w:rsid w:val="000D2499"/>
    <w:pPr>
      <w:spacing w:after="120"/>
    </w:pPr>
    <w:rPr>
      <w:rFonts w:ascii="Futura Bk" w:hAnsi="Futura Bk"/>
      <w:noProof/>
      <w:lang w:eastAsia="cs-CZ"/>
    </w:rPr>
  </w:style>
  <w:style w:type="paragraph" w:customStyle="1" w:styleId="Style2">
    <w:name w:val="Style2"/>
    <w:basedOn w:val="Normln"/>
    <w:autoRedefine/>
    <w:rsid w:val="000D2499"/>
    <w:pPr>
      <w:spacing w:after="120"/>
    </w:pPr>
    <w:rPr>
      <w:rFonts w:ascii="Futura Bk" w:hAnsi="Futura Bk"/>
      <w:noProof/>
      <w:lang w:eastAsia="cs-CZ"/>
    </w:rPr>
  </w:style>
  <w:style w:type="paragraph" w:customStyle="1" w:styleId="Bulletwithtext3">
    <w:name w:val="Bullet with text 3"/>
    <w:basedOn w:val="Normln"/>
    <w:rsid w:val="000D2499"/>
    <w:pPr>
      <w:numPr>
        <w:numId w:val="11"/>
      </w:numPr>
    </w:pPr>
    <w:rPr>
      <w:rFonts w:ascii="Futura Bk" w:hAnsi="Futura Bk"/>
    </w:rPr>
  </w:style>
  <w:style w:type="paragraph" w:customStyle="1" w:styleId="TableText">
    <w:name w:val="Table Text"/>
    <w:rsid w:val="000D2499"/>
    <w:pPr>
      <w:snapToGrid w:val="0"/>
    </w:pPr>
    <w:rPr>
      <w:rFonts w:ascii="Times New Roman" w:hAnsi="Times New Roman"/>
      <w:color w:val="000000"/>
      <w:lang w:val="en-AU" w:eastAsia="en-US"/>
    </w:rPr>
  </w:style>
  <w:style w:type="paragraph" w:customStyle="1" w:styleId="ListBullet2Next">
    <w:name w:val="List Bullet 2 Next"/>
    <w:basedOn w:val="Seznamsodrkami2"/>
    <w:rsid w:val="000D2499"/>
    <w:pPr>
      <w:numPr>
        <w:numId w:val="6"/>
      </w:numPr>
      <w:spacing w:after="0"/>
      <w:ind w:left="641"/>
    </w:pPr>
    <w:rPr>
      <w:rFonts w:ascii="Times New Roman" w:hAnsi="Times New Roman"/>
      <w:lang w:eastAsia="en-US"/>
    </w:rPr>
  </w:style>
  <w:style w:type="paragraph" w:customStyle="1" w:styleId="StyleTableHeadingLeft">
    <w:name w:val="Style TableHeading + Left"/>
    <w:basedOn w:val="TableHeading"/>
    <w:rsid w:val="000D2499"/>
    <w:pPr>
      <w:jc w:val="left"/>
    </w:pPr>
    <w:rPr>
      <w:bCs/>
    </w:rPr>
  </w:style>
  <w:style w:type="character" w:styleId="slostrnky">
    <w:name w:val="page number"/>
    <w:rsid w:val="000D2499"/>
    <w:rPr>
      <w:rFonts w:ascii="Arial" w:hAnsi="Arial" w:cs="Arial" w:hint="default"/>
      <w:sz w:val="18"/>
    </w:rPr>
  </w:style>
  <w:style w:type="character" w:styleId="Odkaznakoment">
    <w:name w:val="annotation reference"/>
    <w:semiHidden/>
    <w:rsid w:val="001D1493"/>
    <w:rPr>
      <w:sz w:val="16"/>
      <w:szCs w:val="16"/>
    </w:rPr>
  </w:style>
  <w:style w:type="paragraph" w:styleId="Textkomente">
    <w:name w:val="annotation text"/>
    <w:basedOn w:val="Normln"/>
    <w:semiHidden/>
    <w:rsid w:val="001D1493"/>
  </w:style>
  <w:style w:type="paragraph" w:styleId="Pedmtkomente">
    <w:name w:val="annotation subject"/>
    <w:basedOn w:val="Textkomente"/>
    <w:next w:val="Textkomente"/>
    <w:semiHidden/>
    <w:rsid w:val="001D1493"/>
    <w:rPr>
      <w:b/>
      <w:bCs/>
    </w:rPr>
  </w:style>
  <w:style w:type="paragraph" w:customStyle="1" w:styleId="DefaultTextCharChar1Char">
    <w:name w:val="Default Text Char Char1 Char"/>
    <w:basedOn w:val="Normln"/>
    <w:rsid w:val="007415C8"/>
    <w:pPr>
      <w:widowControl w:val="0"/>
      <w:autoSpaceDE w:val="0"/>
      <w:autoSpaceDN w:val="0"/>
    </w:pPr>
    <w:rPr>
      <w:sz w:val="24"/>
      <w:szCs w:val="24"/>
      <w:lang w:val="fr-FR" w:eastAsia="cs-CZ"/>
    </w:rPr>
  </w:style>
  <w:style w:type="character" w:customStyle="1" w:styleId="heading4char">
    <w:name w:val="heading4char"/>
    <w:basedOn w:val="Standardnpsmoodstavce"/>
    <w:rsid w:val="007415C8"/>
  </w:style>
  <w:style w:type="paragraph" w:styleId="Textpoznpodarou">
    <w:name w:val="footnote text"/>
    <w:basedOn w:val="Normln"/>
    <w:link w:val="TextpoznpodarouChar"/>
    <w:rsid w:val="005B7A14"/>
  </w:style>
  <w:style w:type="character" w:customStyle="1" w:styleId="TextpoznpodarouChar">
    <w:name w:val="Text pozn. pod čarou Char"/>
    <w:link w:val="Textpoznpodarou"/>
    <w:rsid w:val="005B7A14"/>
    <w:rPr>
      <w:rFonts w:ascii="Times New Roman" w:hAnsi="Times New Roman"/>
      <w:lang w:val="cs-CZ"/>
    </w:rPr>
  </w:style>
  <w:style w:type="character" w:customStyle="1" w:styleId="ZpatChar">
    <w:name w:val="Zápatí Char"/>
    <w:link w:val="Zpat"/>
    <w:uiPriority w:val="99"/>
    <w:rsid w:val="00330E48"/>
    <w:rPr>
      <w:rFonts w:ascii="Times New Roman" w:hAnsi="Times New Roman"/>
      <w:sz w:val="1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Pr>
      <w:lang w:val="en-US" w:eastAsia="en-US"/>
    </w:rPr>
  </w:style>
  <w:style w:type="paragraph" w:styleId="Nadpis1">
    <w:name w:val="heading 1"/>
    <w:aliases w:val="V_Head1,BP Heading 1"/>
    <w:basedOn w:val="Normln"/>
    <w:next w:val="Normal1"/>
    <w:qFormat/>
    <w:pPr>
      <w:keepNext/>
      <w:keepLines/>
      <w:numPr>
        <w:numId w:val="7"/>
      </w:numPr>
      <w:pBdr>
        <w:bottom w:val="single" w:sz="12" w:space="1" w:color="auto"/>
      </w:pBdr>
      <w:spacing w:before="360"/>
      <w:outlineLvl w:val="0"/>
    </w:pPr>
    <w:rPr>
      <w:rFonts w:ascii="Arial" w:hAnsi="Arial"/>
      <w:b/>
      <w:caps/>
      <w:sz w:val="24"/>
    </w:rPr>
  </w:style>
  <w:style w:type="paragraph" w:styleId="Nadpis2">
    <w:name w:val="heading 2"/>
    <w:aliases w:val="V_Head2,V_Head21,V_Head22,hlavicka,BP Heading 2"/>
    <w:basedOn w:val="Nadpis1"/>
    <w:next w:val="Normal1"/>
    <w:qFormat/>
    <w:rsid w:val="00A60576"/>
    <w:pPr>
      <w:numPr>
        <w:ilvl w:val="1"/>
      </w:numPr>
      <w:pBdr>
        <w:bottom w:val="single" w:sz="6" w:space="1" w:color="auto"/>
      </w:pBdr>
      <w:spacing w:before="300"/>
      <w:ind w:left="1814"/>
      <w:outlineLvl w:val="1"/>
    </w:pPr>
    <w:rPr>
      <w:caps w:val="0"/>
      <w:sz w:val="22"/>
    </w:rPr>
  </w:style>
  <w:style w:type="paragraph" w:styleId="Nadpis3">
    <w:name w:val="heading 3"/>
    <w:aliases w:val="V_Head3,V_Head31,V_Head32,BP Heading 3"/>
    <w:basedOn w:val="Nadpis2"/>
    <w:next w:val="Normal1"/>
    <w:qFormat/>
    <w:pPr>
      <w:numPr>
        <w:ilvl w:val="2"/>
      </w:numPr>
      <w:pBdr>
        <w:bottom w:val="none" w:sz="0" w:space="0" w:color="auto"/>
      </w:pBdr>
      <w:outlineLvl w:val="2"/>
    </w:pPr>
  </w:style>
  <w:style w:type="paragraph" w:styleId="Nadpis4">
    <w:name w:val="heading 4"/>
    <w:aliases w:val="V_Head4,BP Heading 4"/>
    <w:basedOn w:val="Nadpis3"/>
    <w:next w:val="Normal1"/>
    <w:qFormat/>
    <w:pPr>
      <w:numPr>
        <w:ilvl w:val="3"/>
      </w:numPr>
      <w:tabs>
        <w:tab w:val="num" w:pos="360"/>
      </w:tabs>
      <w:ind w:left="0"/>
      <w:outlineLvl w:val="3"/>
    </w:pPr>
    <w:rPr>
      <w:b w:val="0"/>
    </w:rPr>
  </w:style>
  <w:style w:type="paragraph" w:styleId="Nadpis5">
    <w:name w:val="heading 5"/>
    <w:basedOn w:val="Nadpis4"/>
    <w:next w:val="Normal1"/>
    <w:qFormat/>
    <w:pPr>
      <w:numPr>
        <w:ilvl w:val="4"/>
      </w:numPr>
      <w:tabs>
        <w:tab w:val="num" w:pos="360"/>
      </w:tabs>
      <w:outlineLvl w:val="4"/>
    </w:pPr>
    <w:rPr>
      <w:i/>
    </w:rPr>
  </w:style>
  <w:style w:type="paragraph" w:styleId="Nadpis6">
    <w:name w:val="heading 6"/>
    <w:basedOn w:val="Nadpis5"/>
    <w:next w:val="Normal1"/>
    <w:qFormat/>
    <w:pPr>
      <w:numPr>
        <w:ilvl w:val="5"/>
      </w:numPr>
      <w:tabs>
        <w:tab w:val="num" w:pos="360"/>
      </w:tabs>
      <w:outlineLvl w:val="5"/>
    </w:pPr>
    <w:rPr>
      <w:rFonts w:ascii="Times New Roman" w:hAnsi="Times New Roman"/>
    </w:rPr>
  </w:style>
  <w:style w:type="paragraph" w:styleId="Nadpis7">
    <w:name w:val="heading 7"/>
    <w:basedOn w:val="Nadpis6"/>
    <w:next w:val="Normal1"/>
    <w:qFormat/>
    <w:pPr>
      <w:numPr>
        <w:ilvl w:val="6"/>
      </w:numPr>
      <w:tabs>
        <w:tab w:val="num" w:pos="360"/>
      </w:tabs>
      <w:outlineLvl w:val="6"/>
    </w:pPr>
  </w:style>
  <w:style w:type="paragraph" w:styleId="Nadpis8">
    <w:name w:val="heading 8"/>
    <w:basedOn w:val="Nadpis7"/>
    <w:next w:val="Normal1"/>
    <w:qFormat/>
    <w:pPr>
      <w:numPr>
        <w:ilvl w:val="7"/>
      </w:numPr>
      <w:tabs>
        <w:tab w:val="num" w:pos="360"/>
      </w:tabs>
      <w:outlineLvl w:val="7"/>
    </w:pPr>
  </w:style>
  <w:style w:type="paragraph" w:styleId="Nadpis9">
    <w:name w:val="heading 9"/>
    <w:basedOn w:val="Nadpis8"/>
    <w:next w:val="Normal1"/>
    <w:qFormat/>
    <w:pPr>
      <w:numPr>
        <w:ilvl w:val="8"/>
      </w:numPr>
      <w:tabs>
        <w:tab w:val="num" w:pos="360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2">
    <w:name w:val="Normal2"/>
    <w:basedOn w:val="Normal1"/>
    <w:pPr>
      <w:spacing w:before="120"/>
    </w:pPr>
  </w:style>
  <w:style w:type="paragraph" w:styleId="Obsah4">
    <w:name w:val="toc 4"/>
    <w:basedOn w:val="Obsah3"/>
    <w:semiHidden/>
    <w:pPr>
      <w:ind w:left="2694"/>
    </w:pPr>
  </w:style>
  <w:style w:type="paragraph" w:styleId="Obsah3">
    <w:name w:val="toc 3"/>
    <w:basedOn w:val="Obsah2"/>
    <w:next w:val="Normln"/>
    <w:uiPriority w:val="39"/>
    <w:pPr>
      <w:ind w:left="1843" w:hanging="851"/>
    </w:pPr>
  </w:style>
  <w:style w:type="paragraph" w:styleId="Obsah2">
    <w:name w:val="toc 2"/>
    <w:basedOn w:val="Obsah1"/>
    <w:next w:val="Normln"/>
    <w:uiPriority w:val="39"/>
    <w:pPr>
      <w:ind w:left="992" w:hanging="567"/>
    </w:pPr>
    <w:rPr>
      <w:caps w:val="0"/>
    </w:rPr>
  </w:style>
  <w:style w:type="paragraph" w:styleId="Obsah1">
    <w:name w:val="toc 1"/>
    <w:basedOn w:val="Normln"/>
    <w:next w:val="Normln"/>
    <w:uiPriority w:val="39"/>
    <w:pPr>
      <w:tabs>
        <w:tab w:val="right" w:leader="dot" w:pos="8505"/>
      </w:tabs>
      <w:ind w:left="425" w:hanging="425"/>
    </w:pPr>
    <w:rPr>
      <w:caps/>
    </w:rPr>
  </w:style>
  <w:style w:type="paragraph" w:styleId="Zpat">
    <w:name w:val="footer"/>
    <w:basedOn w:val="Normln"/>
    <w:link w:val="ZpatChar"/>
    <w:uiPriority w:val="99"/>
    <w:pPr>
      <w:tabs>
        <w:tab w:val="left" w:pos="567"/>
        <w:tab w:val="center" w:pos="4622"/>
        <w:tab w:val="right" w:pos="9214"/>
      </w:tabs>
    </w:pPr>
    <w:rPr>
      <w:sz w:val="16"/>
    </w:rPr>
  </w:style>
  <w:style w:type="paragraph" w:customStyle="1" w:styleId="Program">
    <w:name w:val="Program"/>
    <w:basedOn w:val="Normal3"/>
    <w:rPr>
      <w:rFonts w:ascii="Courier New" w:hAnsi="Courier New"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505"/>
      </w:tabs>
      <w:ind w:left="400" w:hanging="400"/>
    </w:pPr>
    <w:rPr>
      <w:noProof/>
    </w:rPr>
  </w:style>
  <w:style w:type="paragraph" w:styleId="Obsah5">
    <w:name w:val="toc 5"/>
    <w:basedOn w:val="Obsah4"/>
    <w:next w:val="Normln"/>
    <w:semiHidden/>
    <w:pPr>
      <w:ind w:left="3261"/>
    </w:pPr>
  </w:style>
  <w:style w:type="paragraph" w:styleId="Obsah6">
    <w:name w:val="toc 6"/>
    <w:basedOn w:val="Obsah5"/>
    <w:next w:val="Normln"/>
    <w:semiHidden/>
    <w:pPr>
      <w:ind w:left="3828"/>
    </w:pPr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pPr>
      <w:tabs>
        <w:tab w:val="center" w:pos="4621"/>
        <w:tab w:val="right" w:pos="9214"/>
      </w:tabs>
    </w:pPr>
    <w:rPr>
      <w:b/>
    </w:rPr>
  </w:style>
  <w:style w:type="paragraph" w:styleId="Titulek">
    <w:name w:val="caption"/>
    <w:basedOn w:val="Normal1"/>
    <w:next w:val="Normal1"/>
    <w:qFormat/>
    <w:pPr>
      <w:spacing w:after="120"/>
    </w:pPr>
    <w:rPr>
      <w:rFonts w:ascii="Arial Narrow" w:hAnsi="Arial Narrow"/>
      <w:b/>
    </w:rPr>
  </w:style>
  <w:style w:type="character" w:customStyle="1" w:styleId="Normal1Char">
    <w:name w:val="Normal1 Char"/>
    <w:link w:val="Normal1"/>
    <w:rPr>
      <w:sz w:val="22"/>
      <w:lang w:val="cs-CZ" w:eastAsia="en-US" w:bidi="ar-SA"/>
    </w:rPr>
  </w:style>
  <w:style w:type="table" w:styleId="Mkatabulky">
    <w:name w:val="Table Grid"/>
    <w:basedOn w:val="Normlntabulka"/>
    <w:pPr>
      <w:tabs>
        <w:tab w:val="left" w:pos="992"/>
      </w:tabs>
      <w:spacing w:before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n"/>
    <w:link w:val="Normal1Char"/>
  </w:style>
  <w:style w:type="paragraph" w:customStyle="1" w:styleId="Bullet6">
    <w:name w:val="Bullet6"/>
    <w:basedOn w:val="Normal2"/>
    <w:pPr>
      <w:numPr>
        <w:numId w:val="1"/>
      </w:numPr>
      <w:tabs>
        <w:tab w:val="clear" w:pos="360"/>
        <w:tab w:val="num" w:pos="357"/>
      </w:tabs>
      <w:ind w:left="357" w:hanging="357"/>
    </w:pPr>
  </w:style>
  <w:style w:type="paragraph" w:customStyle="1" w:styleId="Bullet0">
    <w:name w:val="Bullet0"/>
    <w:basedOn w:val="Bullet6"/>
    <w:pPr>
      <w:numPr>
        <w:numId w:val="2"/>
      </w:numPr>
      <w:spacing w:before="0"/>
    </w:pPr>
  </w:style>
  <w:style w:type="paragraph" w:customStyle="1" w:styleId="Normal3">
    <w:name w:val="Normal3"/>
    <w:basedOn w:val="Normal2"/>
    <w:pPr>
      <w:spacing w:before="0"/>
    </w:pPr>
  </w:style>
  <w:style w:type="paragraph" w:customStyle="1" w:styleId="Number6">
    <w:name w:val="Number6"/>
    <w:basedOn w:val="Number12"/>
    <w:pPr>
      <w:spacing w:before="120"/>
    </w:pPr>
  </w:style>
  <w:style w:type="paragraph" w:customStyle="1" w:styleId="Number12">
    <w:name w:val="Number12"/>
    <w:basedOn w:val="Normal1"/>
  </w:style>
  <w:style w:type="character" w:styleId="Hypertextovodkaz">
    <w:name w:val="Hyperlink"/>
    <w:rPr>
      <w:color w:val="0000FF"/>
      <w:u w:val="single"/>
    </w:r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character" w:customStyle="1" w:styleId="Popis">
    <w:name w:val="Popis"/>
    <w:rPr>
      <w:rFonts w:ascii="Arial Narrow" w:hAnsi="Arial Narrow"/>
      <w:b/>
    </w:rPr>
  </w:style>
  <w:style w:type="paragraph" w:customStyle="1" w:styleId="Number0">
    <w:name w:val="Number0"/>
    <w:basedOn w:val="Number12"/>
  </w:style>
  <w:style w:type="character" w:styleId="Sledovanodkaz">
    <w:name w:val="FollowedHyperlink"/>
    <w:rPr>
      <w:color w:val="800080"/>
      <w:u w:val="single"/>
    </w:rPr>
  </w:style>
  <w:style w:type="numbering" w:styleId="111111">
    <w:name w:val="Outline List 2"/>
    <w:basedOn w:val="Bezseznamu"/>
    <w:pPr>
      <w:numPr>
        <w:numId w:val="5"/>
      </w:numPr>
    </w:pPr>
  </w:style>
  <w:style w:type="paragraph" w:styleId="Zkladntext3">
    <w:name w:val="Body Text 3"/>
    <w:basedOn w:val="Normln"/>
    <w:rsid w:val="009263FB"/>
    <w:pPr>
      <w:jc w:val="center"/>
    </w:pPr>
    <w:rPr>
      <w:rFonts w:ascii="Tahoma" w:hAnsi="Tahoma"/>
      <w:b/>
      <w:bCs/>
      <w:sz w:val="28"/>
      <w:szCs w:val="24"/>
      <w:lang w:eastAsia="cs-CZ"/>
    </w:rPr>
  </w:style>
  <w:style w:type="paragraph" w:styleId="Seznamsodrkami">
    <w:name w:val="List Bullet"/>
    <w:basedOn w:val="Normln"/>
    <w:next w:val="Normln"/>
    <w:rsid w:val="000D2499"/>
    <w:pPr>
      <w:tabs>
        <w:tab w:val="num" w:pos="360"/>
        <w:tab w:val="num" w:pos="926"/>
      </w:tabs>
      <w:spacing w:before="120" w:line="288" w:lineRule="auto"/>
      <w:ind w:left="360" w:hanging="360"/>
    </w:pPr>
    <w:rPr>
      <w:lang w:eastAsia="cs-CZ"/>
    </w:rPr>
  </w:style>
  <w:style w:type="paragraph" w:styleId="Seznamsodrkami2">
    <w:name w:val="List Bullet 2"/>
    <w:basedOn w:val="Normln"/>
    <w:autoRedefine/>
    <w:rsid w:val="000D2499"/>
    <w:pPr>
      <w:numPr>
        <w:numId w:val="8"/>
      </w:numPr>
      <w:spacing w:after="120"/>
    </w:pPr>
    <w:rPr>
      <w:rFonts w:ascii="Futura Bk" w:hAnsi="Futura Bk"/>
      <w:lang w:eastAsia="cs-CZ"/>
    </w:rPr>
  </w:style>
  <w:style w:type="paragraph" w:styleId="Seznamsodrkami3">
    <w:name w:val="List Bullet 3"/>
    <w:basedOn w:val="Normln"/>
    <w:autoRedefine/>
    <w:rsid w:val="000D2499"/>
    <w:pPr>
      <w:numPr>
        <w:numId w:val="3"/>
      </w:numPr>
      <w:spacing w:after="120"/>
    </w:pPr>
    <w:rPr>
      <w:rFonts w:ascii="Futura Bk" w:hAnsi="Futura Bk"/>
      <w:lang w:eastAsia="cs-CZ"/>
    </w:rPr>
  </w:style>
  <w:style w:type="paragraph" w:styleId="Zkladntext">
    <w:name w:val="Body Text"/>
    <w:basedOn w:val="Normln"/>
    <w:rsid w:val="000D2499"/>
    <w:pPr>
      <w:spacing w:after="120"/>
    </w:pPr>
    <w:rPr>
      <w:rFonts w:ascii="Futura Bk" w:hAnsi="Futura Bk"/>
      <w:lang w:eastAsia="cs-CZ"/>
    </w:rPr>
  </w:style>
  <w:style w:type="paragraph" w:styleId="Zkladntext-prvnodsazen">
    <w:name w:val="Body Text First Indent"/>
    <w:basedOn w:val="Zkladntext"/>
    <w:rsid w:val="000D2499"/>
    <w:pPr>
      <w:spacing w:line="288" w:lineRule="auto"/>
      <w:ind w:firstLine="210"/>
    </w:pPr>
    <w:rPr>
      <w:rFonts w:ascii="Times New Roman" w:hAnsi="Times New Roman"/>
      <w:lang w:eastAsia="en-US"/>
    </w:rPr>
  </w:style>
  <w:style w:type="paragraph" w:styleId="Zkladntext2">
    <w:name w:val="Body Text 2"/>
    <w:basedOn w:val="Normln"/>
    <w:rsid w:val="000D2499"/>
    <w:pPr>
      <w:spacing w:after="120" w:line="480" w:lineRule="auto"/>
    </w:pPr>
    <w:rPr>
      <w:rFonts w:ascii="Futura Bk" w:hAnsi="Futura Bk"/>
      <w:lang w:eastAsia="cs-CZ"/>
    </w:rPr>
  </w:style>
  <w:style w:type="paragraph" w:styleId="Rozloendokumentu">
    <w:name w:val="Document Map"/>
    <w:basedOn w:val="Normln"/>
    <w:semiHidden/>
    <w:rsid w:val="000D2499"/>
    <w:pPr>
      <w:shd w:val="clear" w:color="auto" w:fill="000080"/>
      <w:spacing w:after="120"/>
    </w:pPr>
    <w:rPr>
      <w:rFonts w:ascii="Tahoma" w:hAnsi="Tahoma" w:cs="Tahoma"/>
      <w:lang w:eastAsia="cs-CZ"/>
    </w:rPr>
  </w:style>
  <w:style w:type="paragraph" w:styleId="Textbubliny">
    <w:name w:val="Balloon Text"/>
    <w:basedOn w:val="Normln"/>
    <w:semiHidden/>
    <w:rsid w:val="000D2499"/>
    <w:pPr>
      <w:spacing w:after="120"/>
    </w:pPr>
    <w:rPr>
      <w:rFonts w:ascii="Tahoma" w:hAnsi="Tahoma" w:cs="Tahoma"/>
      <w:sz w:val="16"/>
      <w:szCs w:val="16"/>
      <w:lang w:eastAsia="cs-CZ"/>
    </w:rPr>
  </w:style>
  <w:style w:type="paragraph" w:customStyle="1" w:styleId="Table">
    <w:name w:val="Table"/>
    <w:basedOn w:val="Normln"/>
    <w:rsid w:val="000D2499"/>
    <w:pPr>
      <w:spacing w:before="40" w:after="40"/>
    </w:pPr>
    <w:rPr>
      <w:rFonts w:ascii="Futura Bk" w:hAnsi="Futura Bk"/>
    </w:rPr>
  </w:style>
  <w:style w:type="paragraph" w:customStyle="1" w:styleId="TITLEPage">
    <w:name w:val="TITLE Page"/>
    <w:basedOn w:val="Normln"/>
    <w:rsid w:val="000D2499"/>
    <w:pPr>
      <w:spacing w:after="120"/>
    </w:pPr>
    <w:rPr>
      <w:rFonts w:ascii="Futura Hv" w:hAnsi="Futura Hv"/>
      <w:b/>
      <w:color w:val="000080"/>
      <w:sz w:val="40"/>
      <w:szCs w:val="40"/>
      <w:lang w:eastAsia="cs-CZ"/>
    </w:rPr>
  </w:style>
  <w:style w:type="paragraph" w:customStyle="1" w:styleId="HPTableTitle">
    <w:name w:val="HP_Table_Title"/>
    <w:basedOn w:val="Normln"/>
    <w:next w:val="Normln"/>
    <w:rsid w:val="000D2499"/>
    <w:pPr>
      <w:keepNext/>
      <w:keepLines/>
      <w:spacing w:after="60"/>
    </w:pPr>
    <w:rPr>
      <w:rFonts w:ascii="Futura Bk" w:hAnsi="Futura Bk"/>
      <w:b/>
      <w:sz w:val="18"/>
    </w:rPr>
  </w:style>
  <w:style w:type="paragraph" w:customStyle="1" w:styleId="TableSmHeadingRight">
    <w:name w:val="Table_Sm_Heading_Right"/>
    <w:basedOn w:val="Normln"/>
    <w:rsid w:val="000D2499"/>
    <w:pPr>
      <w:spacing w:before="60" w:after="120"/>
      <w:jc w:val="right"/>
    </w:pPr>
    <w:rPr>
      <w:rFonts w:ascii="Futura Bk" w:hAnsi="Futura Bk"/>
      <w:b/>
      <w:sz w:val="16"/>
    </w:rPr>
  </w:style>
  <w:style w:type="paragraph" w:customStyle="1" w:styleId="TableMedium">
    <w:name w:val="Table_Medium"/>
    <w:basedOn w:val="Table"/>
    <w:rsid w:val="000D2499"/>
    <w:rPr>
      <w:sz w:val="18"/>
    </w:rPr>
  </w:style>
  <w:style w:type="paragraph" w:customStyle="1" w:styleId="TableSmHeading">
    <w:name w:val="Table_Sm_Heading"/>
    <w:rsid w:val="000D2499"/>
    <w:pPr>
      <w:spacing w:before="60"/>
    </w:pPr>
    <w:rPr>
      <w:rFonts w:ascii="Futura Bk" w:hAnsi="Futura Bk"/>
      <w:b/>
      <w:sz w:val="16"/>
      <w:lang w:val="en-US" w:eastAsia="en-US"/>
    </w:rPr>
  </w:style>
  <w:style w:type="paragraph" w:customStyle="1" w:styleId="TITLENadpis">
    <w:name w:val="TITLE Nadpis"/>
    <w:basedOn w:val="Normln"/>
    <w:rsid w:val="000D2499"/>
    <w:pPr>
      <w:spacing w:after="120"/>
    </w:pPr>
    <w:rPr>
      <w:rFonts w:ascii="Futura Bk" w:hAnsi="Futura Bk"/>
      <w:b/>
      <w:color w:val="000080"/>
      <w:sz w:val="28"/>
      <w:lang w:eastAsia="cs-CZ"/>
    </w:rPr>
  </w:style>
  <w:style w:type="paragraph" w:customStyle="1" w:styleId="ListBullet3Next">
    <w:name w:val="List Bullet 3 Next"/>
    <w:basedOn w:val="Seznamsodrkami3"/>
    <w:rsid w:val="000D2499"/>
    <w:pPr>
      <w:numPr>
        <w:numId w:val="4"/>
      </w:numPr>
      <w:spacing w:after="0" w:line="288" w:lineRule="auto"/>
      <w:ind w:left="924"/>
    </w:pPr>
    <w:rPr>
      <w:rFonts w:ascii="Times New Roman" w:hAnsi="Times New Roman"/>
    </w:rPr>
  </w:style>
  <w:style w:type="paragraph" w:customStyle="1" w:styleId="TableEntry">
    <w:name w:val="TableEntry"/>
    <w:basedOn w:val="Normln"/>
    <w:rsid w:val="000D2499"/>
    <w:rPr>
      <w:rFonts w:ascii="Futura Bk" w:hAnsi="Futura Bk"/>
      <w:sz w:val="16"/>
      <w:szCs w:val="16"/>
    </w:rPr>
  </w:style>
  <w:style w:type="paragraph" w:customStyle="1" w:styleId="TableHeading">
    <w:name w:val="TableHeading"/>
    <w:basedOn w:val="TableEntry"/>
    <w:rsid w:val="000D2499"/>
    <w:pPr>
      <w:keepNext/>
      <w:jc w:val="center"/>
    </w:pPr>
    <w:rPr>
      <w:b/>
    </w:rPr>
  </w:style>
  <w:style w:type="paragraph" w:customStyle="1" w:styleId="Bulletwithtext1">
    <w:name w:val="Bullet with text 1"/>
    <w:basedOn w:val="Normln"/>
    <w:rsid w:val="000D2499"/>
    <w:pPr>
      <w:numPr>
        <w:numId w:val="9"/>
      </w:numPr>
    </w:pPr>
    <w:rPr>
      <w:rFonts w:ascii="Futura Bk" w:hAnsi="Futura Bk"/>
    </w:rPr>
  </w:style>
  <w:style w:type="paragraph" w:customStyle="1" w:styleId="Bulletwithtext2">
    <w:name w:val="Bullet with text 2"/>
    <w:basedOn w:val="Normln"/>
    <w:rsid w:val="000D2499"/>
    <w:pPr>
      <w:numPr>
        <w:numId w:val="10"/>
      </w:numPr>
    </w:pPr>
    <w:rPr>
      <w:rFonts w:ascii="Futura Bk" w:hAnsi="Futura Bk"/>
    </w:rPr>
  </w:style>
  <w:style w:type="paragraph" w:customStyle="1" w:styleId="Style1">
    <w:name w:val="Style1"/>
    <w:basedOn w:val="Normln"/>
    <w:rsid w:val="000D2499"/>
    <w:pPr>
      <w:spacing w:after="120"/>
    </w:pPr>
    <w:rPr>
      <w:rFonts w:ascii="Futura Bk" w:hAnsi="Futura Bk"/>
      <w:noProof/>
      <w:lang w:eastAsia="cs-CZ"/>
    </w:rPr>
  </w:style>
  <w:style w:type="paragraph" w:customStyle="1" w:styleId="Style2">
    <w:name w:val="Style2"/>
    <w:basedOn w:val="Normln"/>
    <w:autoRedefine/>
    <w:rsid w:val="000D2499"/>
    <w:pPr>
      <w:spacing w:after="120"/>
    </w:pPr>
    <w:rPr>
      <w:rFonts w:ascii="Futura Bk" w:hAnsi="Futura Bk"/>
      <w:noProof/>
      <w:lang w:eastAsia="cs-CZ"/>
    </w:rPr>
  </w:style>
  <w:style w:type="paragraph" w:customStyle="1" w:styleId="Bulletwithtext3">
    <w:name w:val="Bullet with text 3"/>
    <w:basedOn w:val="Normln"/>
    <w:rsid w:val="000D2499"/>
    <w:pPr>
      <w:numPr>
        <w:numId w:val="11"/>
      </w:numPr>
    </w:pPr>
    <w:rPr>
      <w:rFonts w:ascii="Futura Bk" w:hAnsi="Futura Bk"/>
    </w:rPr>
  </w:style>
  <w:style w:type="paragraph" w:customStyle="1" w:styleId="TableText">
    <w:name w:val="Table Text"/>
    <w:rsid w:val="000D2499"/>
    <w:pPr>
      <w:snapToGrid w:val="0"/>
    </w:pPr>
    <w:rPr>
      <w:rFonts w:ascii="Times New Roman" w:hAnsi="Times New Roman"/>
      <w:color w:val="000000"/>
      <w:lang w:val="en-AU" w:eastAsia="en-US"/>
    </w:rPr>
  </w:style>
  <w:style w:type="paragraph" w:customStyle="1" w:styleId="ListBullet2Next">
    <w:name w:val="List Bullet 2 Next"/>
    <w:basedOn w:val="Seznamsodrkami2"/>
    <w:rsid w:val="000D2499"/>
    <w:pPr>
      <w:numPr>
        <w:numId w:val="6"/>
      </w:numPr>
      <w:spacing w:after="0"/>
      <w:ind w:left="641"/>
    </w:pPr>
    <w:rPr>
      <w:rFonts w:ascii="Times New Roman" w:hAnsi="Times New Roman"/>
      <w:lang w:eastAsia="en-US"/>
    </w:rPr>
  </w:style>
  <w:style w:type="paragraph" w:customStyle="1" w:styleId="StyleTableHeadingLeft">
    <w:name w:val="Style TableHeading + Left"/>
    <w:basedOn w:val="TableHeading"/>
    <w:rsid w:val="000D2499"/>
    <w:pPr>
      <w:jc w:val="left"/>
    </w:pPr>
    <w:rPr>
      <w:bCs/>
    </w:rPr>
  </w:style>
  <w:style w:type="character" w:styleId="slostrnky">
    <w:name w:val="page number"/>
    <w:rsid w:val="000D2499"/>
    <w:rPr>
      <w:rFonts w:ascii="Arial" w:hAnsi="Arial" w:cs="Arial" w:hint="default"/>
      <w:sz w:val="18"/>
    </w:rPr>
  </w:style>
  <w:style w:type="character" w:styleId="Odkaznakoment">
    <w:name w:val="annotation reference"/>
    <w:semiHidden/>
    <w:rsid w:val="001D1493"/>
    <w:rPr>
      <w:sz w:val="16"/>
      <w:szCs w:val="16"/>
    </w:rPr>
  </w:style>
  <w:style w:type="paragraph" w:styleId="Textkomente">
    <w:name w:val="annotation text"/>
    <w:basedOn w:val="Normln"/>
    <w:semiHidden/>
    <w:rsid w:val="001D1493"/>
  </w:style>
  <w:style w:type="paragraph" w:styleId="Pedmtkomente">
    <w:name w:val="annotation subject"/>
    <w:basedOn w:val="Textkomente"/>
    <w:next w:val="Textkomente"/>
    <w:semiHidden/>
    <w:rsid w:val="001D1493"/>
    <w:rPr>
      <w:b/>
      <w:bCs/>
    </w:rPr>
  </w:style>
  <w:style w:type="paragraph" w:customStyle="1" w:styleId="DefaultTextCharChar1Char">
    <w:name w:val="Default Text Char Char1 Char"/>
    <w:basedOn w:val="Normln"/>
    <w:rsid w:val="007415C8"/>
    <w:pPr>
      <w:widowControl w:val="0"/>
      <w:autoSpaceDE w:val="0"/>
      <w:autoSpaceDN w:val="0"/>
    </w:pPr>
    <w:rPr>
      <w:sz w:val="24"/>
      <w:szCs w:val="24"/>
      <w:lang w:val="fr-FR" w:eastAsia="cs-CZ"/>
    </w:rPr>
  </w:style>
  <w:style w:type="character" w:customStyle="1" w:styleId="heading4char">
    <w:name w:val="heading4char"/>
    <w:basedOn w:val="Standardnpsmoodstavce"/>
    <w:rsid w:val="007415C8"/>
  </w:style>
  <w:style w:type="paragraph" w:styleId="Textpoznpodarou">
    <w:name w:val="footnote text"/>
    <w:basedOn w:val="Normln"/>
    <w:link w:val="TextpoznpodarouChar"/>
    <w:rsid w:val="005B7A14"/>
  </w:style>
  <w:style w:type="character" w:customStyle="1" w:styleId="TextpoznpodarouChar">
    <w:name w:val="Text pozn. pod čarou Char"/>
    <w:link w:val="Textpoznpodarou"/>
    <w:rsid w:val="005B7A14"/>
    <w:rPr>
      <w:rFonts w:ascii="Times New Roman" w:hAnsi="Times New Roman"/>
      <w:lang w:val="cs-CZ"/>
    </w:rPr>
  </w:style>
  <w:style w:type="character" w:customStyle="1" w:styleId="ZpatChar">
    <w:name w:val="Zápatí Char"/>
    <w:link w:val="Zpat"/>
    <w:uiPriority w:val="99"/>
    <w:rsid w:val="00330E48"/>
    <w:rPr>
      <w:rFonts w:ascii="Times New Roman" w:hAnsi="Times New Roman"/>
      <w:sz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Cssz_NDM\ndm\Organizace\NDM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5UQq5uGcUzDuGga5rJfScwzdq2A=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cabPv7nw4jkeXTaOHhsJPzhMW54=</DigestValue>
    </Reference>
  </SignedInfo>
  <SignatureValue>KTlx8lx7oNLcMK04WqHBbkDKI3xdnbEzi9eJGiwuN1QbiFOGQfuQDtKy8ZvKO0YP7fwxD3/nUF8I
F3sfLepNX2ixmyLpNsGTQ54qo+9pGH0skoQOFzj/23o5kRe4lr0rzux6RK7IhdpKXVjTE1y7e/dS
KCERyICwnpovicovIXHvrwoPYO0U3S5TJyjlHB3M4I0K0CUxUcVQOqj04cZ4XjVaY7qXYwieneUv
3wgA3wdwX9YoVIbUekzHveNySh+Yiee/VX8ciUQ8xPdz/tSZsovh5Sb8RQG9zd8r8L709+KC9hVO
6tE4Ln1B8BxjjlAIpk26LtNCOajHH5SpzKQFUQ==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tGL1LonfRsv7uPCUpzpoFZigjtI=</DigestValue>
      </Reference>
      <Reference URI="/word/media/image2.png?ContentType=image/png">
        <DigestMethod Algorithm="http://www.w3.org/2000/09/xmldsig#sha1"/>
        <DigestValue>RJJxfv3wZEKMPhU8kHeJEE7kEYQ=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png?ContentType=image/png">
        <DigestMethod Algorithm="http://www.w3.org/2000/09/xmldsig#sha1"/>
        <DigestValue>S7QWreimwLZMrwqPuZ27CTaBL9s=</DigestValue>
      </Reference>
      <Reference URI="/word/settings.xml?ContentType=application/vnd.openxmlformats-officedocument.wordprocessingml.settings+xml">
        <DigestMethod Algorithm="http://www.w3.org/2000/09/xmldsig#sha1"/>
        <DigestValue>ZwIiSQK8hHN8hSGO+TTbJ09eseA=</DigestValue>
      </Reference>
      <Reference URI="/word/styles.xml?ContentType=application/vnd.openxmlformats-officedocument.wordprocessingml.styles+xml">
        <DigestMethod Algorithm="http://www.w3.org/2000/09/xmldsig#sha1"/>
        <DigestValue>xUwC+Fx/D20S+6c50VFipi3ZtiM=</DigestValue>
      </Reference>
      <Reference URI="/word/stylesWithEffects.xml?ContentType=application/vnd.ms-word.stylesWithEffects+xml">
        <DigestMethod Algorithm="http://www.w3.org/2000/09/xmldsig#sha1"/>
        <DigestValue>uyTN9/BGf1D8zpe9j6212VzVGj8=</DigestValue>
      </Reference>
      <Reference URI="/word/webSettings.xml?ContentType=application/vnd.openxmlformats-officedocument.wordprocessingml.webSettings+xml">
        <DigestMethod Algorithm="http://www.w3.org/2000/09/xmldsig#sha1"/>
        <DigestValue>kJ58njGK06/3L2ry6p4UpGsH+0c=</DigestValue>
      </Reference>
      <Reference URI="/word/numbering.xml?ContentType=application/vnd.openxmlformats-officedocument.wordprocessingml.numbering+xml">
        <DigestMethod Algorithm="http://www.w3.org/2000/09/xmldsig#sha1"/>
        <DigestValue>51G9r/Q4unc68CLH8wyl1MIVPME=</DigestValue>
      </Reference>
      <Reference URI="/word/footer1.xml?ContentType=application/vnd.openxmlformats-officedocument.wordprocessingml.footer+xml">
        <DigestMethod Algorithm="http://www.w3.org/2000/09/xmldsig#sha1"/>
        <DigestValue>dr7oi5FSb0Kc4gjWfzGpIIQ9QUU=</DigestValue>
      </Reference>
      <Reference URI="/word/header2.xml?ContentType=application/vnd.openxmlformats-officedocument.wordprocessingml.header+xml">
        <DigestMethod Algorithm="http://www.w3.org/2000/09/xmldsig#sha1"/>
        <DigestValue>i/NeCIdNxPQO+n1jtybgJf13YiM=</DigestValue>
      </Reference>
      <Reference URI="/word/document.xml?ContentType=application/vnd.openxmlformats-officedocument.wordprocessingml.document.main+xml">
        <DigestMethod Algorithm="http://www.w3.org/2000/09/xmldsig#sha1"/>
        <DigestValue>qWH7H9KhyOomH+crylvKZpjbsnM=</DigestValue>
      </Reference>
      <Reference URI="/word/endnotes.xml?ContentType=application/vnd.openxmlformats-officedocument.wordprocessingml.endnotes+xml">
        <DigestMethod Algorithm="http://www.w3.org/2000/09/xmldsig#sha1"/>
        <DigestValue>NB7rhZ8KjVyLOQwitrE2GE1noZk=</DigestValue>
      </Reference>
      <Reference URI="/word/footnotes.xml?ContentType=application/vnd.openxmlformats-officedocument.wordprocessingml.footnotes+xml">
        <DigestMethod Algorithm="http://www.w3.org/2000/09/xmldsig#sha1"/>
        <DigestValue>DnikVj1fc6iZ5R22gZ2Ce1v+Bv0=</DigestValue>
      </Reference>
      <Reference URI="/word/header1.xml?ContentType=application/vnd.openxmlformats-officedocument.wordprocessingml.header+xml">
        <DigestMethod Algorithm="http://www.w3.org/2000/09/xmldsig#sha1"/>
        <DigestValue>z4Q684B+9Rf0Cz9tPSC3uSNOZbk=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i9TsziRSAzwDsCKlRYO5VilLiIw=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eb0kQBRTsqQq/4Vfg1TyI1YqczE=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2016-04-29T13:31:28Z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2016-04-29T13:31:28Z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AAC4B-6657-4FA8-9342-4CCC3281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NDM.dot</Template>
  <TotalTime>1</TotalTime>
  <Pages>10</Pages>
  <Words>2523</Words>
  <Characters>14886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Požadavky kladené na provoz aplikací v prostředí Windows XP</vt:lpstr>
      <vt:lpstr>Požadavky kladené na provoz aplikací v prostředí Windows XP</vt:lpstr>
    </vt:vector>
  </TitlesOfParts>
  <Company>Návrh a realizace systémů nového doménového modelu platformy Windows</Company>
  <LinksUpToDate>false</LinksUpToDate>
  <CharactersWithSpaces>17375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Požadavky kladené na provoz aplikací v prostředí Windows XP</dc:title>
  <dc:subject>Specifikace</dc:subject>
  <dc:creator>Hruška Milan, Libor Šmíd</dc:creator>
  <dc:description>Požadavky dané projektem NDM, které musí splňovat aplikace provozované na desktopu ČSSZ</dc:description>
  <cp:lastModifiedBy>1</cp:lastModifiedBy>
  <cp:revision>2</cp:revision>
  <cp:lastPrinted>2006-06-29T08:46:00Z</cp:lastPrinted>
  <dcterms:created xsi:type="dcterms:W3CDTF">2015-12-03T08:44:00Z</dcterms:created>
  <dcterms:modified xsi:type="dcterms:W3CDTF">2015-12-03T08:44:00Z</dcterms:modified>
  <cp:category>1.0</cp:category>
</cp:coreProperties>
</file>